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9DC14" w14:textId="1074445A" w:rsidR="00F57383" w:rsidRPr="005231C6" w:rsidRDefault="00D66D16" w:rsidP="00F57383">
      <w:pPr>
        <w:pStyle w:val="Heading1"/>
        <w:spacing w:before="120" w:after="360" w:line="276" w:lineRule="auto"/>
        <w:rPr>
          <w:rFonts w:ascii="GillSans" w:hAnsi="GillSans"/>
          <w:color w:val="0D0D0D" w:themeColor="text1" w:themeTint="F2"/>
          <w:sz w:val="28"/>
          <w:szCs w:val="28"/>
          <w:lang w:eastAsia="en-US"/>
        </w:rPr>
      </w:pPr>
      <w:r>
        <w:rPr>
          <w:rFonts w:ascii="GillSans" w:hAnsi="GillSans"/>
          <w:color w:val="0D0D0D" w:themeColor="text1" w:themeTint="F2"/>
          <w:sz w:val="28"/>
          <w:szCs w:val="28"/>
          <w:lang w:eastAsia="en-US"/>
        </w:rPr>
        <w:t>Schedule 5 – Salary Rates for Allied Health Professionals as defined in Schedule 1</w:t>
      </w:r>
    </w:p>
    <w:tbl>
      <w:tblPr>
        <w:tblStyle w:val="TableGrid"/>
        <w:tblW w:w="15588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17"/>
        <w:gridCol w:w="1130"/>
        <w:gridCol w:w="1134"/>
        <w:gridCol w:w="1134"/>
        <w:gridCol w:w="1276"/>
        <w:gridCol w:w="1417"/>
        <w:gridCol w:w="1276"/>
        <w:gridCol w:w="992"/>
        <w:gridCol w:w="1134"/>
        <w:gridCol w:w="1276"/>
        <w:gridCol w:w="992"/>
        <w:gridCol w:w="1134"/>
        <w:gridCol w:w="1276"/>
      </w:tblGrid>
      <w:tr w:rsidR="00F544F9" w:rsidRPr="00950065" w14:paraId="06BDC28B" w14:textId="2972AF61" w:rsidTr="00F544F9">
        <w:trPr>
          <w:tblHeader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EF49" w14:textId="75DAF296" w:rsidR="00460876" w:rsidRPr="00950065" w:rsidRDefault="00460876" w:rsidP="00460876">
            <w:pPr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Classification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3993" w14:textId="77777777" w:rsidR="00460876" w:rsidRDefault="00460876" w:rsidP="00460876">
            <w:pPr>
              <w:jc w:val="center"/>
              <w:rPr>
                <w:rFonts w:ascii="GillSans Light" w:hAnsi="GillSans Light"/>
                <w:b/>
              </w:rPr>
            </w:pPr>
            <w:r w:rsidRPr="00950065">
              <w:rPr>
                <w:rFonts w:ascii="GillSans Light" w:hAnsi="GillSans Light"/>
                <w:b/>
              </w:rPr>
              <w:t>Current</w:t>
            </w:r>
          </w:p>
          <w:p w14:paraId="503F2110" w14:textId="77777777" w:rsidR="00460876" w:rsidRDefault="00F544F9" w:rsidP="0046087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e</w:t>
            </w:r>
            <w:r w:rsidR="00460876">
              <w:rPr>
                <w:rFonts w:ascii="GillSans Light" w:hAnsi="GillSans Light"/>
                <w:b/>
              </w:rPr>
              <w:t>ffective</w:t>
            </w:r>
            <w:r>
              <w:rPr>
                <w:rFonts w:ascii="GillSans Light" w:hAnsi="GillSans Light"/>
                <w:b/>
              </w:rPr>
              <w:t xml:space="preserve"> ffppcooa</w:t>
            </w:r>
            <w:r w:rsidR="00460876">
              <w:rPr>
                <w:rFonts w:ascii="GillSans Light" w:hAnsi="GillSans Light"/>
                <w:b/>
              </w:rPr>
              <w:t xml:space="preserve"> 1 Dec 2021</w:t>
            </w:r>
          </w:p>
          <w:p w14:paraId="3C75DE55" w14:textId="7A5917F0" w:rsidR="003C02CC" w:rsidRPr="00950065" w:rsidRDefault="003C02CC" w:rsidP="00460876">
            <w:pPr>
              <w:jc w:val="center"/>
              <w:rPr>
                <w:rFonts w:ascii="GillSans Light" w:hAnsi="GillSans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1241" w14:textId="77777777" w:rsidR="003C02CC" w:rsidRDefault="00460876" w:rsidP="00460876">
            <w:pPr>
              <w:jc w:val="center"/>
              <w:rPr>
                <w:rFonts w:ascii="GillSans Light" w:hAnsi="GillSans Light"/>
                <w:b/>
              </w:rPr>
            </w:pPr>
            <w:proofErr w:type="gramStart"/>
            <w:r>
              <w:rPr>
                <w:rFonts w:ascii="GillSans Light" w:hAnsi="GillSans Light"/>
                <w:b/>
              </w:rPr>
              <w:t>Low income</w:t>
            </w:r>
            <w:proofErr w:type="gramEnd"/>
            <w:r>
              <w:rPr>
                <w:rFonts w:ascii="GillSans Light" w:hAnsi="GillSans Light"/>
                <w:b/>
              </w:rPr>
              <w:t xml:space="preserve"> payment into base</w:t>
            </w:r>
          </w:p>
          <w:p w14:paraId="0B0B6645" w14:textId="7E4DAC37" w:rsidR="00460876" w:rsidRPr="00950065" w:rsidRDefault="003C02CC" w:rsidP="0046087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($500)</w:t>
            </w:r>
            <w:r w:rsidR="00460876">
              <w:rPr>
                <w:rFonts w:ascii="GillSans Light" w:hAnsi="GillSans Light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9137" w14:textId="77777777" w:rsidR="00460876" w:rsidRDefault="00460876" w:rsidP="0046087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Cost of Living payment into base</w:t>
            </w:r>
          </w:p>
          <w:p w14:paraId="6061471F" w14:textId="233F4480" w:rsidR="00460876" w:rsidRDefault="00460876" w:rsidP="0046087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($1,000)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6EB0" w14:textId="77777777" w:rsidR="00460876" w:rsidRDefault="00460876" w:rsidP="0046087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3.5%</w:t>
            </w:r>
          </w:p>
          <w:p w14:paraId="1E43FBD8" w14:textId="37897A66" w:rsidR="00460876" w:rsidRDefault="00460876" w:rsidP="0046087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effective ffppcooa 1 Dec 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F94A" w14:textId="6CF875E1" w:rsidR="00460876" w:rsidRDefault="00460876" w:rsidP="0046087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Structural Adjustment into base</w:t>
            </w:r>
          </w:p>
          <w:p w14:paraId="66A46E86" w14:textId="52121FEB" w:rsidR="00460876" w:rsidRDefault="00460876" w:rsidP="0046087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effective ffppcooa 1 Dec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20D6" w14:textId="77777777" w:rsidR="00460876" w:rsidRDefault="00460876" w:rsidP="0046087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One-off</w:t>
            </w:r>
          </w:p>
          <w:p w14:paraId="0684A6EF" w14:textId="77777777" w:rsidR="00460876" w:rsidRDefault="00460876" w:rsidP="0046087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Low Income Payment</w:t>
            </w:r>
          </w:p>
          <w:p w14:paraId="719D51B1" w14:textId="2A04D599" w:rsidR="00460876" w:rsidRDefault="00460876" w:rsidP="0046087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ffppcooa date of registration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1F1E" w14:textId="77777777" w:rsidR="00460876" w:rsidRDefault="00460876" w:rsidP="0046087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One-off</w:t>
            </w:r>
          </w:p>
          <w:p w14:paraId="2391AA5A" w14:textId="77777777" w:rsidR="00460876" w:rsidRDefault="00460876" w:rsidP="0046087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Low Income Payment</w:t>
            </w:r>
          </w:p>
          <w:p w14:paraId="50248D00" w14:textId="26410880" w:rsidR="00460876" w:rsidRDefault="00460876" w:rsidP="0046087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ffppcooa 1 Dec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ED1E" w14:textId="77777777" w:rsidR="00460876" w:rsidRDefault="00460876" w:rsidP="0046087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3.0%</w:t>
            </w:r>
          </w:p>
          <w:p w14:paraId="254206ED" w14:textId="3A6870D7" w:rsidR="00460876" w:rsidRDefault="00460876" w:rsidP="0046087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effective ffppcooa 1 Dec 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D358" w14:textId="77777777" w:rsidR="00460876" w:rsidRDefault="00460876" w:rsidP="0046087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Structural Adjustment into base</w:t>
            </w:r>
          </w:p>
          <w:p w14:paraId="596E7D60" w14:textId="44693182" w:rsidR="00460876" w:rsidRDefault="00460876" w:rsidP="0046087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effective ffppcooa 1 Dec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B2E2" w14:textId="34D7E4BA" w:rsidR="00460876" w:rsidRDefault="00460876" w:rsidP="0046087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One-off</w:t>
            </w:r>
          </w:p>
          <w:p w14:paraId="2F846C95" w14:textId="77777777" w:rsidR="00460876" w:rsidRDefault="00460876" w:rsidP="0046087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Low Income Payment</w:t>
            </w:r>
          </w:p>
          <w:p w14:paraId="71108856" w14:textId="064659DD" w:rsidR="00460876" w:rsidRDefault="00460876" w:rsidP="0046087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ffppcooa 1 Dec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1C92" w14:textId="77777777" w:rsidR="00460876" w:rsidRDefault="00460876" w:rsidP="0046087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3.0%</w:t>
            </w:r>
          </w:p>
          <w:p w14:paraId="224B4E12" w14:textId="0A3EEA1B" w:rsidR="00460876" w:rsidRDefault="00460876" w:rsidP="0046087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effective ffppcooa 1 Dec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4D99" w14:textId="77777777" w:rsidR="00460876" w:rsidRDefault="00460876" w:rsidP="0046087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Structural Adjustment into base</w:t>
            </w:r>
          </w:p>
          <w:p w14:paraId="2FBEE5C8" w14:textId="2EB5746E" w:rsidR="00460876" w:rsidRDefault="00460876" w:rsidP="0046087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effective ffppcooa 1 Dec 2024</w:t>
            </w:r>
          </w:p>
        </w:tc>
      </w:tr>
      <w:tr w:rsidR="00F544F9" w:rsidRPr="00F544F9" w14:paraId="74CB5EBA" w14:textId="4981FB11" w:rsidTr="00F544F9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18FB0" w14:textId="7DEBE5C3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Calibri"/>
              </w:rPr>
              <w:t>AHP 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B382" w14:textId="431405C1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6AC1" w14:textId="5A4DAD4A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$62,001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DFB3" w14:textId="7251ECB1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$63,001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E9D1" w14:textId="271E4381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$65,206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FED5" w14:textId="582CD6EF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$65,206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D422" w14:textId="0F8CCE3C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2D4B" w14:textId="2AA7B1DA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Calibri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8FB5" w14:textId="48742254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$67,162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94B8" w14:textId="7D207C68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$67,162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D72A" w14:textId="7ECCA27D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Calibri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39E1" w14:textId="35B86905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$69,177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8F5C" w14:textId="5DC78EE8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$69,177</w:t>
            </w:r>
          </w:p>
        </w:tc>
      </w:tr>
      <w:tr w:rsidR="00F544F9" w:rsidRPr="00F544F9" w14:paraId="1412D7C7" w14:textId="2A4D85DA" w:rsidTr="00F544F9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95A8" w14:textId="3932CBDF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Calibri"/>
              </w:rPr>
              <w:t>AHP1-2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06FA" w14:textId="04415C5F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$64,072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8075" w14:textId="56442C71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$64,572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F377" w14:textId="245649FF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$65,572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EE0D" w14:textId="44C14046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$67,867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5D88" w14:textId="4B3E86A2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$67,867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CAC8" w14:textId="57D15241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0095" w14:textId="42430C2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Calibri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0343" w14:textId="39210CA5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$69,903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D753" w14:textId="625193F8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$70,153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DE7B" w14:textId="2B8FFB56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Calibri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F6EA" w14:textId="1BDA3EB3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$72,258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D655" w14:textId="4BC24CB2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$72,508</w:t>
            </w:r>
          </w:p>
        </w:tc>
      </w:tr>
      <w:tr w:rsidR="00F544F9" w:rsidRPr="00F544F9" w14:paraId="6A86C203" w14:textId="696F686C" w:rsidTr="00F544F9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06FD" w14:textId="67EE7F89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Calibri"/>
              </w:rPr>
              <w:t>AHP1-3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EDDA" w14:textId="2E52AA6D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$68,089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AB26" w14:textId="47E38BC5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$68,589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9A76" w14:textId="41127920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$69,589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698C" w14:textId="51D8BF5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$72,025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9AD5" w14:textId="38BFDFB3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$72,025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CB34" w14:textId="706946EF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E20D" w14:textId="03A743E4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Calibri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F434" w14:textId="3E32B732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$74,186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D6A5" w14:textId="6EA68A66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$74,186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3373" w14:textId="07B67721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Calibri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A455" w14:textId="19D91C00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$76,412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E6A6" w14:textId="78053083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$76,412</w:t>
            </w:r>
          </w:p>
        </w:tc>
      </w:tr>
      <w:tr w:rsidR="00F544F9" w:rsidRPr="00F544F9" w14:paraId="2A4220F0" w14:textId="676E7254" w:rsidTr="00F544F9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1DD2" w14:textId="3AF3DDB0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Calibri"/>
              </w:rPr>
              <w:t>AHP1-4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DAAD" w14:textId="0412DEC5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$72,178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1370" w14:textId="1502E667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7B70" w14:textId="10F577BE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$73,178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6A08" w14:textId="1656BED8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$75,739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6A7E" w14:textId="33F5B09E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$75,739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82EA" w14:textId="7777777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C5AA" w14:textId="4D339E4B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FF92" w14:textId="436581F4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$78,011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75B5" w14:textId="06186E2F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$78,011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64C5" w14:textId="1AAB77D9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C683" w14:textId="4A4E9E8B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$80,351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DC75" w14:textId="7A230859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$80,351</w:t>
            </w:r>
          </w:p>
        </w:tc>
      </w:tr>
      <w:tr w:rsidR="00F544F9" w:rsidRPr="00F544F9" w14:paraId="1689BC01" w14:textId="082A231D" w:rsidTr="00F544F9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088E" w14:textId="3FB9382C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Calibri"/>
              </w:rPr>
              <w:t>AHP1-5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F98A" w14:textId="030CBE1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$76,261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07AF" w14:textId="64159ABF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BBA2" w14:textId="6854E99E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$77,261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27BF" w14:textId="0468A5B6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$79,965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D7BF" w14:textId="73856806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$79,965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F64A" w14:textId="7777777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6B63" w14:textId="504C7B23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B41E" w14:textId="6BB28BDF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$82,364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A566" w14:textId="7247AFC0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$82,364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C62E" w14:textId="01AD6B3D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A01D" w14:textId="3C22268D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$84,835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C243" w14:textId="2D043ACA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$84,835</w:t>
            </w:r>
          </w:p>
        </w:tc>
      </w:tr>
      <w:tr w:rsidR="00F544F9" w:rsidRPr="00F544F9" w14:paraId="65873B10" w14:textId="19D65D0F" w:rsidTr="00F544F9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1239" w14:textId="3963FAC8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Calibri"/>
              </w:rPr>
              <w:t>AHP1-6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10639" w14:textId="663C6BA0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$76,542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99BD" w14:textId="4ABDBB7A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CA1E" w14:textId="591A0388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$77,542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AE4D" w14:textId="3857D4E3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$80,256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1727" w14:textId="5FF4AB15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$80,756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E504" w14:textId="7777777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76BB" w14:textId="211CCA0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C0B2" w14:textId="70497844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$83,179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3E14" w14:textId="432E5F2C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$83,179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5890" w14:textId="5B913AA2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555F" w14:textId="47004E13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$85,674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BE52" w14:textId="165025FC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$85,674</w:t>
            </w:r>
          </w:p>
        </w:tc>
      </w:tr>
      <w:tr w:rsidR="00F544F9" w:rsidRPr="00F544F9" w14:paraId="37032549" w14:textId="16DE40A2" w:rsidTr="00F544F9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1CA9" w14:textId="20274B12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Calibri"/>
              </w:rPr>
              <w:t>AHP2-1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36EA" w14:textId="29C2C0CF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$80,346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9FB4" w14:textId="115875ED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8299" w14:textId="4E9BE962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$81,346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08FD" w14:textId="2E2297D0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$84,193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BB5B" w14:textId="48543D0A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$84,193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46BA" w14:textId="7777777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E4FC" w14:textId="687F3FFD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84F1" w14:textId="4E4ED424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$86,719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E660" w14:textId="6505EFBA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$86,719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F2E3" w14:textId="5EF16E50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A012" w14:textId="6CCC0D56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$89,321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4F74" w14:textId="1BCDFCC8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$89,321</w:t>
            </w:r>
          </w:p>
        </w:tc>
      </w:tr>
      <w:tr w:rsidR="00F544F9" w:rsidRPr="00F544F9" w14:paraId="3C4D9D18" w14:textId="418F15B8" w:rsidTr="00F544F9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9FDE" w14:textId="4E117777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Calibri"/>
              </w:rPr>
              <w:t>AHP2-2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CB02" w14:textId="4EBB5490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$84,431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F0E1" w14:textId="6418206A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C9D3" w14:textId="339045FC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$85,431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4E37" w14:textId="6EF73B8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$88,421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F446" w14:textId="62B67E80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$88,421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5546" w14:textId="7777777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48D4" w14:textId="74C6B7C1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D83E" w14:textId="006A232D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$91,074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9C38" w14:textId="2FCA9D1F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$91,074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733A" w14:textId="028FDFA0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5474" w14:textId="0AF34D9F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$93,806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01FF" w14:textId="48673C07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$93,806</w:t>
            </w:r>
          </w:p>
        </w:tc>
      </w:tr>
      <w:tr w:rsidR="00F544F9" w:rsidRPr="00F544F9" w14:paraId="75C0E0AC" w14:textId="3DF6586C" w:rsidTr="00F544F9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F657" w14:textId="4EAB8B6F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Calibri"/>
              </w:rPr>
              <w:t>AHP2-3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54651" w14:textId="5E2C8663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$88,512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5BAE" w14:textId="75C9009A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FC47" w14:textId="781573E1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$89,512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F002" w14:textId="0CF69CB8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$92,645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CFDE" w14:textId="0E1FD47D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$92,645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1C0B" w14:textId="7777777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F21A" w14:textId="06846812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840B" w14:textId="20BBD1FE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$95,424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7C88" w14:textId="0AFA6CFB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$95,424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8778" w14:textId="01AFF8CD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C889" w14:textId="0DB307F1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$98,287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F756" w14:textId="3B76BB4D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$98,287</w:t>
            </w:r>
          </w:p>
        </w:tc>
      </w:tr>
      <w:tr w:rsidR="00F544F9" w:rsidRPr="00F544F9" w14:paraId="49C676C8" w14:textId="6FDF5862" w:rsidTr="00F544F9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2B97" w14:textId="224ABA82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Calibri"/>
              </w:rPr>
              <w:t>AHP2-4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3D10" w14:textId="5EC90373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$92,607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565F" w14:textId="7914A5DC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3FE5" w14:textId="52FE18BB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$93,607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15AD" w14:textId="19240059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$96,883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13F3" w14:textId="762766AB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$96,883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0DCB" w14:textId="7777777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C3E8" w14:textId="20991EE2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653C" w14:textId="51745ECD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$99,789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B17E" w14:textId="44338DEF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$99,789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9359" w14:textId="2FFE3FC2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B466" w14:textId="61B3886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$102,783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A601" w14:textId="54FC3BE2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$102,783</w:t>
            </w:r>
          </w:p>
        </w:tc>
      </w:tr>
      <w:tr w:rsidR="00F544F9" w:rsidRPr="00F544F9" w14:paraId="11C2E6AB" w14:textId="72435EAF" w:rsidTr="00F544F9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27B7" w14:textId="1EE07A91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Calibri"/>
              </w:rPr>
              <w:t>AHP2-5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6CE5" w14:textId="7CB8F560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$96,689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9018" w14:textId="11AC3C94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A8C8" w14:textId="36CE90A4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$97,689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E61B" w14:textId="2326D145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$101,108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D27D" w14:textId="609AB537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$101,108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34EF" w14:textId="7777777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EBA6" w14:textId="467C8B6D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33EE" w14:textId="738D2D83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$104,141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7FFE" w14:textId="08D8DEDF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$104,141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13EC" w14:textId="12061B93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EBC5" w14:textId="6359E293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$107,265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561D" w14:textId="6B922ECE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$107,265</w:t>
            </w:r>
          </w:p>
        </w:tc>
      </w:tr>
      <w:tr w:rsidR="00F544F9" w:rsidRPr="00F544F9" w14:paraId="1716BC9D" w14:textId="5EB857CC" w:rsidTr="00F544F9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C4F9" w14:textId="15481B28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Calibri"/>
              </w:rPr>
              <w:t>AHP2-6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753E2" w14:textId="4B4F53AF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$98,027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CD43" w14:textId="1EA10C98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33BD" w14:textId="7D3790FD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$99,027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E6E6" w14:textId="0FCBD546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$102,493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EC70" w14:textId="2A26EC01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$102,493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326E" w14:textId="7777777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A36C" w14:textId="6F4AC1C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4312" w14:textId="553C4CA6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$105,568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51F8" w14:textId="02EACAB6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$105,568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E566" w14:textId="6AA6DF7B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6E6B" w14:textId="2193F42D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$108,735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0EF7" w14:textId="621A8FA4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$108,735</w:t>
            </w:r>
          </w:p>
        </w:tc>
      </w:tr>
      <w:tr w:rsidR="00F544F9" w:rsidRPr="00F544F9" w14:paraId="4084AFF3" w14:textId="4D03FC1C" w:rsidTr="00F544F9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408D" w14:textId="4F038D8F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Calibri"/>
              </w:rPr>
              <w:lastRenderedPageBreak/>
              <w:t>AHP3-2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945DA" w14:textId="6265350D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$96,689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93DD" w14:textId="779C6B85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4CB0" w14:textId="5227F1AD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$97,689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001D" w14:textId="32A27BF8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$101,108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571D" w14:textId="3238A0DB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$103,108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489E" w14:textId="7777777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E9F8" w14:textId="34CDA84A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AEDA" w14:textId="34BA07EB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$106,201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59AF" w14:textId="046F565A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$106,451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C049" w14:textId="6BCD5A3A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50E3" w14:textId="7D4D57E6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$109,645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AAF8" w14:textId="30057BB1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$109,895</w:t>
            </w:r>
          </w:p>
        </w:tc>
      </w:tr>
      <w:tr w:rsidR="00F544F9" w:rsidRPr="00F544F9" w14:paraId="73C7F6C9" w14:textId="680ABC0A" w:rsidTr="00F544F9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100C" w14:textId="6BE2D655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Calibri"/>
              </w:rPr>
              <w:t>AHP3-3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E5681" w14:textId="2859285B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$100,779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6AE7" w14:textId="08684775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0A2B" w14:textId="08FE20B0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$101,779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DCF9" w14:textId="65434014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$105,341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0184" w14:textId="417FB7C4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$105,341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D9B4" w14:textId="7777777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E470" w14:textId="48C8846E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5017" w14:textId="1220CE41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$108,501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1AB3" w14:textId="3E5070F2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$108,501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4D10" w14:textId="0E7C56BC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15F5" w14:textId="6CB59AD2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$111,756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C490" w14:textId="5D670B78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$111,756</w:t>
            </w:r>
          </w:p>
        </w:tc>
      </w:tr>
      <w:tr w:rsidR="00F544F9" w:rsidRPr="00F544F9" w14:paraId="77886AFC" w14:textId="766DCEF5" w:rsidTr="00F544F9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F809" w14:textId="1B78D2FF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Calibri"/>
              </w:rPr>
              <w:t>AHP3-4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4005" w14:textId="3615D2E6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$103,871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D5FB" w14:textId="79B68D7E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FA0A" w14:textId="52F1538C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$104,871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3523" w14:textId="35F885BC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$108,541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4147" w14:textId="5BB9BB9C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$108,541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F784" w14:textId="7777777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CF9F" w14:textId="38DB24F5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C0FA" w14:textId="6B3A0185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$111,797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25D1" w14:textId="2F09D1DE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$111,797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3C31" w14:textId="5EC52BE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09ED" w14:textId="67B291B1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$115,151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7693" w14:textId="552FD016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$115,151</w:t>
            </w:r>
          </w:p>
        </w:tc>
      </w:tr>
      <w:tr w:rsidR="00F544F9" w:rsidRPr="00F544F9" w14:paraId="31137C30" w14:textId="1936E30F" w:rsidTr="00F544F9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E474" w14:textId="02A55AFF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Calibri"/>
              </w:rPr>
              <w:t>AHP3-5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014B3" w14:textId="4005DFD1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$105,245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F9B5" w14:textId="77777777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770F" w14:textId="366808A2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$106,245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6047" w14:textId="24263749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$109,964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9F6D" w14:textId="7F5F2E9A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$110,464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9089" w14:textId="7777777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9CB6" w14:textId="7777777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B122" w14:textId="17F5CA35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$113,778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C938" w14:textId="26C4F3AA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$114,028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35FA" w14:textId="17E1A828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9362" w14:textId="44E5D5F1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$117,449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8173" w14:textId="264EBF80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$117,699</w:t>
            </w:r>
          </w:p>
        </w:tc>
      </w:tr>
      <w:tr w:rsidR="00F544F9" w:rsidRPr="00F544F9" w14:paraId="1377BD62" w14:textId="59C01229" w:rsidTr="00F544F9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DF3E" w14:textId="5B26F877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Calibri"/>
              </w:rPr>
              <w:t>AHP3.5Q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91D53" w14:textId="01AEFFB6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$107,629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BDC9" w14:textId="77777777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B08B" w14:textId="7939519D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$108,629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AD3F" w14:textId="1B9974A2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$112,431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6630" w14:textId="018BCF79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$112,931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686B" w14:textId="7777777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330D" w14:textId="7777777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5091" w14:textId="7ED31D74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$116,319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0A3F" w14:textId="6CC47535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$116,569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9228" w14:textId="6AC03625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ED4F" w14:textId="7219A7F0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$120,066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92A0" w14:textId="36154D5E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$120,316</w:t>
            </w:r>
          </w:p>
        </w:tc>
      </w:tr>
      <w:tr w:rsidR="00F544F9" w:rsidRPr="00F544F9" w14:paraId="6D3FEA95" w14:textId="7756D4E5" w:rsidTr="00F544F9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3509" w14:textId="61307719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Calibri"/>
              </w:rPr>
              <w:t>AHP3 PUG 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86FE" w14:textId="2B0F1E80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$107,629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8741" w14:textId="77777777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9F4D" w14:textId="51917590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$108,629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533F" w14:textId="77374903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$112,431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0095" w14:textId="6BA2FC71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$112,931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9116" w14:textId="7777777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D081" w14:textId="7777777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9D10" w14:textId="0C1F3208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$116,319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C04F" w14:textId="47D151CA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$116,569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2B22" w14:textId="2F9806CD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734B" w14:textId="5DB162A9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$120,066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4E0D" w14:textId="6A45EE01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$120,316</w:t>
            </w:r>
          </w:p>
        </w:tc>
      </w:tr>
      <w:tr w:rsidR="00F544F9" w:rsidRPr="00F544F9" w14:paraId="612E0A0D" w14:textId="79E9221C" w:rsidTr="00F544F9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0EDB" w14:textId="49CC1E0C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Calibri"/>
              </w:rPr>
              <w:t>AHP3 PUG 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AEE4" w14:textId="101F7AB9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$111,672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37AC" w14:textId="77777777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88F8" w14:textId="4F0AFF7B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$112,672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5082" w14:textId="4E93FB6D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$116,616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9F51" w14:textId="66BB70B0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$116,616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2F74" w14:textId="7777777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C5F9" w14:textId="7777777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D0F3" w14:textId="58D6FB3B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$120,114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9BD6" w14:textId="443B7CA3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$120,114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DEE7" w14:textId="06638EBD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4206" w14:textId="486721C4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$123,717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80C2" w14:textId="17C89AEC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$123,717</w:t>
            </w:r>
          </w:p>
        </w:tc>
      </w:tr>
      <w:tr w:rsidR="00F544F9" w:rsidRPr="00F544F9" w14:paraId="7FF8B5D8" w14:textId="302E8498" w:rsidTr="00F544F9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0281" w14:textId="2196D0A6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Calibri"/>
              </w:rPr>
              <w:t>AHP3 PUG 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06F8" w14:textId="63AFDC5E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$114,391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5ED0" w14:textId="77777777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422F" w14:textId="0C8B7D65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$115,391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B8C5" w14:textId="020296EC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$119,430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CEBB" w14:textId="3FDEFC0F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$119,430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6494" w14:textId="7777777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3725" w14:textId="7777777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6C6B" w14:textId="68D6FDE6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$123,013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53CA" w14:textId="39295348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$123,013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26E0" w14:textId="05D23CE8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4FB2" w14:textId="5BE8B65F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$126,703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8746" w14:textId="05EBFB32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$126,703</w:t>
            </w:r>
          </w:p>
        </w:tc>
      </w:tr>
      <w:tr w:rsidR="00F544F9" w:rsidRPr="00F544F9" w14:paraId="352EB134" w14:textId="66CF49EA" w:rsidTr="00F544F9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A2D0" w14:textId="76A19307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Calibri"/>
              </w:rPr>
              <w:t>AHP4-2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D02EB" w14:textId="3342BB95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$111,672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C6CA" w14:textId="77777777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0FEB" w14:textId="2C9733BF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$112,672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90BA" w14:textId="05AE7299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$116,616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8740" w14:textId="6878A968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$116,616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9348" w14:textId="7777777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0B22" w14:textId="7777777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CF64" w14:textId="51EFF7EF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$120,114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7ECB" w14:textId="016CB160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$120,114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F4D2" w14:textId="15D65F7A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CAEC" w14:textId="3B3EB2E3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$123,717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8CC5" w14:textId="49106E20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$123,717</w:t>
            </w:r>
          </w:p>
        </w:tc>
      </w:tr>
      <w:tr w:rsidR="00F544F9" w:rsidRPr="00F544F9" w14:paraId="24398426" w14:textId="554C3795" w:rsidTr="00F544F9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C40E" w14:textId="1DBD572D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Calibri"/>
              </w:rPr>
              <w:t>AHP4-3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BF41F" w14:textId="356946CE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$114,391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3B75" w14:textId="77777777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A416" w14:textId="4CA67A5A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$115,391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BCC2" w14:textId="0C562F2A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$119,430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8F40" w14:textId="7807F270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$119,430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4BE0" w14:textId="7777777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4291" w14:textId="7777777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7890" w14:textId="7F43C05D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$123,013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B70D" w14:textId="41DD568A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$123,013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F584" w14:textId="592229C8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B48C" w14:textId="085E508D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$126,703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3D0C" w14:textId="165DADF9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$126,703</w:t>
            </w:r>
          </w:p>
        </w:tc>
      </w:tr>
      <w:tr w:rsidR="00F544F9" w:rsidRPr="00F544F9" w14:paraId="2890C0A4" w14:textId="791BE11A" w:rsidTr="00F544F9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8F7F" w14:textId="5F9EEF8E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Calibri"/>
              </w:rPr>
              <w:t>AHP4-4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6DAAC" w14:textId="585B5BC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$115,819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C2A9" w14:textId="77777777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C6DA" w14:textId="7A46D58A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$116,819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83E5" w14:textId="22CDFA3B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$120,908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8145" w14:textId="63ECB5F6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$121,408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D3EF" w14:textId="7777777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455A" w14:textId="7777777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41C4" w14:textId="228FE3DE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$125,050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E73E" w14:textId="634DBB7B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$125,300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059E" w14:textId="1FE01596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83B3" w14:textId="5F0678B3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$129,059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AA4A" w14:textId="22E7F5F6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$129,309</w:t>
            </w:r>
          </w:p>
        </w:tc>
      </w:tr>
      <w:tr w:rsidR="00F544F9" w:rsidRPr="00F544F9" w14:paraId="26F1BDC0" w14:textId="7E6CBEDB" w:rsidTr="00F544F9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C31F" w14:textId="46857EA7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Calibri"/>
              </w:rPr>
              <w:t>AHP4-4Q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6816" w14:textId="09D52D0E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$118,949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D615" w14:textId="77777777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9F0C" w14:textId="2EA36102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$119,949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6AC7" w14:textId="139B7C59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$124,147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4BBD" w14:textId="0B0D8133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$124,647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B94C" w14:textId="7777777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A639" w14:textId="7777777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BC49" w14:textId="0CAB5C2F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$128,386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2A51" w14:textId="381E50B3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$128,636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25B9" w14:textId="54BC27DD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DE96" w14:textId="46BA8B19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$132,495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DFEE" w14:textId="37D3A34D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$132,745</w:t>
            </w:r>
          </w:p>
        </w:tc>
      </w:tr>
      <w:tr w:rsidR="00F544F9" w:rsidRPr="00F544F9" w14:paraId="6935A594" w14:textId="16B5776B" w:rsidTr="00F544F9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8BC6" w14:textId="05911F8F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Calibri"/>
              </w:rPr>
              <w:t>AHP4-B-1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51867" w14:textId="50AD38BD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E95A" w14:textId="77777777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1BE7" w14:textId="7AD10D1E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$122,949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50A6" w14:textId="07439918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$127,252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81D6" w14:textId="20224B69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$127,252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FC0D" w14:textId="7777777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C4F7" w14:textId="7777777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0A86" w14:textId="773BA8F0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$131,070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7682" w14:textId="7E0AB5E5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$131,070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ABDD" w14:textId="582E47E1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40CA" w14:textId="5AC122B8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$135,002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0210" w14:textId="4D2C9F02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$135,002</w:t>
            </w:r>
          </w:p>
        </w:tc>
      </w:tr>
      <w:tr w:rsidR="00F544F9" w:rsidRPr="00F544F9" w14:paraId="6BCB16B8" w14:textId="5062F082" w:rsidTr="00F544F9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357C" w14:textId="2A68C4D7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Calibri"/>
              </w:rPr>
              <w:t>AHP4-B-2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5C1DE" w14:textId="6AFA3BBD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4A2C" w14:textId="77777777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62BD" w14:textId="7F334416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$125,949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9DBE" w14:textId="20BCF0E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$130,357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5EC3" w14:textId="5EB3B25D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$130,357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A677" w14:textId="7777777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3013" w14:textId="7777777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49DB" w14:textId="3F5AA913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$134,268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9F41" w14:textId="7BF10E58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$134,268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2143" w14:textId="4836FEB1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E4DA" w14:textId="2FAFECD5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$138,296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9D1D" w14:textId="43DCE7FE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$138,296</w:t>
            </w:r>
          </w:p>
        </w:tc>
      </w:tr>
      <w:tr w:rsidR="00F544F9" w:rsidRPr="00F544F9" w14:paraId="5C54F6D8" w14:textId="7EE56555" w:rsidTr="00F544F9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923C" w14:textId="0BB02ABA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Calibri"/>
              </w:rPr>
              <w:t>AHP5-1-1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FDBD" w14:textId="3C9CAF0D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$129,849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EB8A" w14:textId="77777777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E998" w14:textId="4DB40765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$130,849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4B9B" w14:textId="475E5D60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$135,429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7B15" w14:textId="2ECE94F8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$135,429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66F3" w14:textId="7777777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94A3" w14:textId="7777777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EB96" w14:textId="098736D4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$139,492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FD7F" w14:textId="69C0456B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$139,492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A013" w14:textId="1E4B27A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D6CA" w14:textId="0415E87D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$143,677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5B33" w14:textId="0CBCD411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$143,677</w:t>
            </w:r>
          </w:p>
        </w:tc>
      </w:tr>
      <w:tr w:rsidR="00F544F9" w:rsidRPr="00F544F9" w14:paraId="0D1EC74D" w14:textId="1B508DF8" w:rsidTr="00F544F9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8822" w14:textId="1363A2D7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Calibri"/>
              </w:rPr>
              <w:t>AHP5-1-2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2990" w14:textId="75E375EA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$131,355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4F68" w14:textId="77777777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25B1" w14:textId="3F0D4B8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$132,355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DA22" w14:textId="14959C16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$136,987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2875" w14:textId="4635B93F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$137,237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E499" w14:textId="7777777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A026" w14:textId="7777777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B443" w14:textId="2A0529A2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$141,354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7294" w14:textId="1034190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$141,354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3BBD" w14:textId="72D5CF95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B3DB" w14:textId="1860800A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$145,595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1FC8" w14:textId="43204D05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$145,595</w:t>
            </w:r>
          </w:p>
        </w:tc>
      </w:tr>
      <w:tr w:rsidR="00F544F9" w:rsidRPr="00F544F9" w14:paraId="11A670EC" w14:textId="01C740CF" w:rsidTr="00F544F9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D73A" w14:textId="4E721F68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Calibri"/>
              </w:rPr>
              <w:t>AHP5-2-1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A7581" w14:textId="647C4536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$135,299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C0DC" w14:textId="77777777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A073" w14:textId="26E58C2C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$136,299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1E3D" w14:textId="559EFBE6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$141,069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C776" w14:textId="161086D9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$141,069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7449" w14:textId="7777777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92D6" w14:textId="7777777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1701" w14:textId="59668624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$145,301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BBA3" w14:textId="39B0DE63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$145,301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2D33" w14:textId="26FD5D8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BAF9" w14:textId="6C525360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$149,660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F022" w14:textId="49377F2D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$149,660</w:t>
            </w:r>
          </w:p>
        </w:tc>
      </w:tr>
      <w:tr w:rsidR="00F544F9" w:rsidRPr="00F544F9" w14:paraId="7744F77F" w14:textId="35C22544" w:rsidTr="00F544F9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AB6A" w14:textId="24BB6318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Calibri"/>
              </w:rPr>
              <w:t>AHP5-2-2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FC313" w14:textId="2CFA7491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$136,831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60E7" w14:textId="77777777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762D" w14:textId="45E21FA4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$137,831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8AB7" w14:textId="5E6080C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$142,655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C728" w14:textId="1311E7F6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$142,905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122F" w14:textId="7777777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471E" w14:textId="7777777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2396" w14:textId="0709702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$147,192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954A" w14:textId="51504252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$147,192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1B98" w14:textId="67A053E0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517D" w14:textId="4611EDD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$151,608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752C" w14:textId="7116AA53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$151,608</w:t>
            </w:r>
          </w:p>
        </w:tc>
      </w:tr>
      <w:tr w:rsidR="00F544F9" w:rsidRPr="00F544F9" w14:paraId="44AC1B40" w14:textId="02C8002A" w:rsidTr="00F544F9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2618" w14:textId="695151E2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Calibri"/>
              </w:rPr>
              <w:t>AHP5-3-1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49C7" w14:textId="58FABF4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$139,383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0FB8" w14:textId="77777777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B0B3" w14:textId="76EC038E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$140,383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BF55" w14:textId="2919921C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$145,296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2364" w14:textId="30FC7387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$145,296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A3DC" w14:textId="7777777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D843" w14:textId="7777777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512A" w14:textId="3FEA971F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$149,655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EA93" w14:textId="0F0D3323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$149,655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9565" w14:textId="0671F45B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1510" w14:textId="3D677FFE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$154,145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0361" w14:textId="0D912F36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$154,145</w:t>
            </w:r>
          </w:p>
        </w:tc>
      </w:tr>
      <w:tr w:rsidR="00F544F9" w:rsidRPr="00F544F9" w14:paraId="6825A086" w14:textId="1A7D7BF5" w:rsidTr="00F544F9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5D90" w14:textId="16575C6E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Calibri"/>
              </w:rPr>
              <w:t>AHP5-3-2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D27B8" w14:textId="6B975E99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$140,935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7F7C" w14:textId="77777777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7005" w14:textId="68C230B6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$141,935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3D98" w14:textId="08B3E77E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$146,903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72ED" w14:textId="5FE8CD7E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$147,153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A6D0" w14:textId="7777777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6715" w14:textId="7777777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8838" w14:textId="1372C34D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$151,568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4CBA" w14:textId="086F760C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$151,568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7BED" w14:textId="16AEE6FE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F3B0" w14:textId="6B26C525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$156,115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16B5" w14:textId="15CCE43D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$156,115</w:t>
            </w:r>
          </w:p>
        </w:tc>
      </w:tr>
      <w:tr w:rsidR="00F544F9" w:rsidRPr="00F544F9" w14:paraId="452E9F7F" w14:textId="06B8FA25" w:rsidTr="00F544F9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ABD9" w14:textId="75DBF8E0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Calibri"/>
              </w:rPr>
              <w:t>AHP5-4-1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9773" w14:textId="28DB7563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$143,472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D4AC" w14:textId="77777777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7F4F" w14:textId="603462E6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$144,472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D5B6" w14:textId="28530813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$149,529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A1D4" w14:textId="0120579C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$149,529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6F71" w14:textId="7777777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8029" w14:textId="7777777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67F6" w14:textId="08EF673C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$154,015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C5F3" w14:textId="371063E8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$154,015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EB49" w14:textId="0DEC6D1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1BB8" w14:textId="6B187246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$158,635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0F7F" w14:textId="705CC5C9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$158,635</w:t>
            </w:r>
          </w:p>
        </w:tc>
      </w:tr>
      <w:tr w:rsidR="00F544F9" w:rsidRPr="00F544F9" w14:paraId="14B30DAD" w14:textId="039C3B81" w:rsidTr="00F544F9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0EF1" w14:textId="5BAF2C87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Calibri"/>
              </w:rPr>
              <w:t>AHP5-4-2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FE1B" w14:textId="70ED6E28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$145,043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2161" w14:textId="77777777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82B1" w14:textId="5995DC45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$146,043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B543" w14:textId="30AD505B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$151,155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CD63" w14:textId="50CDA050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$151,405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8D6C" w14:textId="7777777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912D" w14:textId="7777777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5080" w14:textId="492439DD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$155,947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EEBA" w14:textId="0AD581F1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$155,947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2094" w14:textId="24B3D6C4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C50E" w14:textId="1BFC4D30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$160,625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7877" w14:textId="321C90C1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$160,625</w:t>
            </w:r>
          </w:p>
        </w:tc>
      </w:tr>
      <w:tr w:rsidR="00F544F9" w:rsidRPr="00F544F9" w14:paraId="1671B38D" w14:textId="69513FD5" w:rsidTr="00F544F9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3F84" w14:textId="5C5B0CC8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Calibri"/>
              </w:rPr>
              <w:t>AHP5-5-1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17A9A" w14:textId="25B4DF00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4302" w14:textId="77777777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6E22" w14:textId="3BEDB7E3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$149,043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CFFE" w14:textId="034F1F7E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$154,260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145E" w14:textId="0D77C958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$154,260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4861" w14:textId="7777777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239B" w14:textId="7777777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B950" w14:textId="024AFD15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$158,888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B9A5" w14:textId="3BE6B90B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$158,888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2141" w14:textId="7CCD2105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A9BC" w14:textId="1AFE9476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$163,655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BDAF" w14:textId="0CEA02C6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$163,655</w:t>
            </w:r>
          </w:p>
        </w:tc>
      </w:tr>
      <w:tr w:rsidR="00F544F9" w:rsidRPr="00F544F9" w14:paraId="127058BD" w14:textId="501BC8ED" w:rsidTr="00F544F9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AEB2" w14:textId="52D14630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Calibri"/>
              </w:rPr>
              <w:t>AHP 5-5-2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F92EA" w14:textId="01554D63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1A50" w14:textId="77777777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39EA" w14:textId="42985DE3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$150,043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B174" w14:textId="16972CF4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$155,295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1A71" w14:textId="40A4541F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$155,295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AA40" w14:textId="7777777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38E7" w14:textId="7777777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BB87" w14:textId="36EEB4C5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$159,954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C977" w14:textId="1D55A135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$159,954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FA11" w14:textId="0676E076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37B7" w14:textId="098527C1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$164,753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0ABB" w14:textId="0879246C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$164,753</w:t>
            </w:r>
          </w:p>
        </w:tc>
      </w:tr>
      <w:tr w:rsidR="00F544F9" w:rsidRPr="00F544F9" w14:paraId="58622693" w14:textId="4AC09195" w:rsidTr="00F544F9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5901" w14:textId="2F8EA178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Calibri"/>
              </w:rPr>
              <w:t>AHP 5-6-1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E3EE1" w14:textId="2DAD5E9C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E41B" w14:textId="77777777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9348" w14:textId="49F37B3C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$151,043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2930" w14:textId="48B958B6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$156,330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DCAB" w14:textId="098D20CD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$158,330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57F5" w14:textId="7777777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D473" w14:textId="7777777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32DF" w14:textId="68132AAE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$163,080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6795" w14:textId="7916294B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$165,080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487D" w14:textId="6F768F5A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B515" w14:textId="09B3D7B1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$170,032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DF50" w14:textId="2A770972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$172,032</w:t>
            </w:r>
          </w:p>
        </w:tc>
      </w:tr>
      <w:tr w:rsidR="00F544F9" w:rsidRPr="00F544F9" w14:paraId="77CA739F" w14:textId="3B8CE644" w:rsidTr="00F544F9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31FC" w14:textId="4B696243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Calibri"/>
              </w:rPr>
              <w:t>AHP 5-6-2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8270" w14:textId="4D8ACC8E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E020" w14:textId="77777777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F282" w14:textId="7D8C0C55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$152,043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389E" w14:textId="306BB669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$157,365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A9AB" w14:textId="2F41A586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$160,365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DEC5" w14:textId="7777777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4E0A" w14:textId="7777777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C7C0" w14:textId="769C2748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$165,176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4C99" w14:textId="623B278B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$168,176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DCCD" w14:textId="1DA08A96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8C52" w14:textId="180005C5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$173,221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8F41" w14:textId="33B21575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$176,221</w:t>
            </w:r>
          </w:p>
        </w:tc>
      </w:tr>
      <w:tr w:rsidR="00F544F9" w:rsidRPr="00F544F9" w14:paraId="192CB924" w14:textId="3E066E34" w:rsidTr="00F544F9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3535" w14:textId="7C653913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Calibri"/>
              </w:rPr>
              <w:t>AHP6-1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E14F" w14:textId="019863FF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$154,364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703C" w14:textId="77777777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9427" w14:textId="4A525FDC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$155,364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544A" w14:textId="56594F58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$160,802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9C7C" w14:textId="3B45C0A1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$165,802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02A8" w14:textId="7777777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2350" w14:textId="7777777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A907" w14:textId="34CCB2EE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$170,776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D184" w14:textId="08046ACE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$175,776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39D9" w14:textId="6E145495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1E88" w14:textId="48A07C2F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$181,049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A692" w14:textId="71ECBD08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$186,049</w:t>
            </w:r>
          </w:p>
        </w:tc>
      </w:tr>
      <w:tr w:rsidR="00F544F9" w:rsidRPr="00F544F9" w14:paraId="2D0BD40A" w14:textId="0808F52D" w:rsidTr="00F544F9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E137" w14:textId="35A62A01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Calibri"/>
              </w:rPr>
              <w:t>AHP6-2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5C24F" w14:textId="26D2CC32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$155,993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4DE9" w14:textId="77777777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84C4" w14:textId="3D72B6D3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$156,993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119F" w14:textId="4EA5A483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$162,488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3890" w14:textId="43A51905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$169,988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EAFB" w14:textId="7777777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F524" w14:textId="77777777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4B3C" w14:textId="0E0B18D5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$175,088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848F" w14:textId="2C821583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$182,588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F8A9" w14:textId="505B7252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709E" w14:textId="697EC1CF" w:rsidR="00F544F9" w:rsidRPr="00F544F9" w:rsidRDefault="00F544F9" w:rsidP="00F544F9">
            <w:pPr>
              <w:jc w:val="center"/>
              <w:rPr>
                <w:rFonts w:ascii="GillSans Light" w:hAnsi="GillSans Light" w:cs="Arial"/>
              </w:rPr>
            </w:pPr>
            <w:r w:rsidRPr="00F544F9">
              <w:rPr>
                <w:rFonts w:ascii="GillSans Light" w:hAnsi="GillSans Light" w:cs="Arial"/>
              </w:rPr>
              <w:t>$188,066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736C" w14:textId="221CDECF" w:rsidR="00F544F9" w:rsidRPr="00F544F9" w:rsidRDefault="00F544F9" w:rsidP="00F544F9">
            <w:pPr>
              <w:jc w:val="center"/>
              <w:rPr>
                <w:rFonts w:ascii="GillSans Light" w:hAnsi="GillSans Light" w:cs="Calibri"/>
              </w:rPr>
            </w:pPr>
            <w:r w:rsidRPr="00F544F9">
              <w:rPr>
                <w:rFonts w:ascii="GillSans Light" w:hAnsi="GillSans Light" w:cs="Arial"/>
              </w:rPr>
              <w:t>$195,566</w:t>
            </w:r>
          </w:p>
        </w:tc>
      </w:tr>
    </w:tbl>
    <w:p w14:paraId="3F300520" w14:textId="40DFD4A4" w:rsidR="009E2F3C" w:rsidRDefault="009E2F3C"/>
    <w:p w14:paraId="65ED5DEF" w14:textId="5E39892B" w:rsidR="005E4086" w:rsidRDefault="005E4086">
      <w:r>
        <w:br w:type="page"/>
      </w:r>
    </w:p>
    <w:p w14:paraId="7A1B95F8" w14:textId="1C2D922F" w:rsidR="005E4086" w:rsidRPr="005231C6" w:rsidRDefault="005E4086" w:rsidP="005E4086">
      <w:pPr>
        <w:pStyle w:val="Heading1"/>
        <w:spacing w:before="120" w:after="360" w:line="276" w:lineRule="auto"/>
        <w:rPr>
          <w:rFonts w:ascii="GillSans" w:hAnsi="GillSans"/>
          <w:color w:val="0D0D0D" w:themeColor="text1" w:themeTint="F2"/>
          <w:sz w:val="28"/>
          <w:szCs w:val="28"/>
          <w:lang w:eastAsia="en-US"/>
        </w:rPr>
      </w:pPr>
      <w:r>
        <w:rPr>
          <w:rFonts w:ascii="GillSans" w:hAnsi="GillSans"/>
          <w:color w:val="0D0D0D" w:themeColor="text1" w:themeTint="F2"/>
          <w:sz w:val="28"/>
          <w:szCs w:val="28"/>
          <w:lang w:eastAsia="en-US"/>
        </w:rPr>
        <w:t>Schedule 6 – Salary Rates for Allied Health Professionals as defined in Schedule 2 excluding Forensic Scientists</w:t>
      </w:r>
    </w:p>
    <w:tbl>
      <w:tblPr>
        <w:tblStyle w:val="TableGrid"/>
        <w:tblW w:w="15588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17"/>
        <w:gridCol w:w="1130"/>
        <w:gridCol w:w="1134"/>
        <w:gridCol w:w="1134"/>
        <w:gridCol w:w="1276"/>
        <w:gridCol w:w="1417"/>
        <w:gridCol w:w="1276"/>
        <w:gridCol w:w="992"/>
        <w:gridCol w:w="1134"/>
        <w:gridCol w:w="1276"/>
        <w:gridCol w:w="992"/>
        <w:gridCol w:w="1134"/>
        <w:gridCol w:w="1276"/>
      </w:tblGrid>
      <w:tr w:rsidR="005E4086" w:rsidRPr="00950065" w14:paraId="1FC57B4E" w14:textId="77777777" w:rsidTr="005E4086">
        <w:trPr>
          <w:tblHeader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381E" w14:textId="77777777" w:rsidR="005E4086" w:rsidRPr="00950065" w:rsidRDefault="005E4086" w:rsidP="005E4086">
            <w:pPr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Classification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9576" w14:textId="77777777" w:rsidR="005E4086" w:rsidRDefault="005E4086" w:rsidP="005E4086">
            <w:pPr>
              <w:jc w:val="center"/>
              <w:rPr>
                <w:rFonts w:ascii="GillSans Light" w:hAnsi="GillSans Light"/>
                <w:b/>
              </w:rPr>
            </w:pPr>
            <w:r w:rsidRPr="00950065">
              <w:rPr>
                <w:rFonts w:ascii="GillSans Light" w:hAnsi="GillSans Light"/>
                <w:b/>
              </w:rPr>
              <w:t>Current</w:t>
            </w:r>
          </w:p>
          <w:p w14:paraId="3BB0C368" w14:textId="77777777" w:rsidR="005E4086" w:rsidRDefault="005E4086" w:rsidP="005E408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effective ffppcooa 1 Dec 2021</w:t>
            </w:r>
          </w:p>
          <w:p w14:paraId="07454A12" w14:textId="77777777" w:rsidR="005E4086" w:rsidRPr="00950065" w:rsidRDefault="005E4086" w:rsidP="005E4086">
            <w:pPr>
              <w:jc w:val="center"/>
              <w:rPr>
                <w:rFonts w:ascii="GillSans Light" w:hAnsi="GillSans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4D7D" w14:textId="77777777" w:rsidR="005E4086" w:rsidRDefault="005E4086" w:rsidP="005E4086">
            <w:pPr>
              <w:jc w:val="center"/>
              <w:rPr>
                <w:rFonts w:ascii="GillSans Light" w:hAnsi="GillSans Light"/>
                <w:b/>
              </w:rPr>
            </w:pPr>
            <w:proofErr w:type="gramStart"/>
            <w:r>
              <w:rPr>
                <w:rFonts w:ascii="GillSans Light" w:hAnsi="GillSans Light"/>
                <w:b/>
              </w:rPr>
              <w:t>Low income</w:t>
            </w:r>
            <w:proofErr w:type="gramEnd"/>
            <w:r>
              <w:rPr>
                <w:rFonts w:ascii="GillSans Light" w:hAnsi="GillSans Light"/>
                <w:b/>
              </w:rPr>
              <w:t xml:space="preserve"> payment into base</w:t>
            </w:r>
          </w:p>
          <w:p w14:paraId="4CA469AF" w14:textId="77777777" w:rsidR="005E4086" w:rsidRPr="00950065" w:rsidRDefault="005E4086" w:rsidP="005E408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 xml:space="preserve">($500)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3E08" w14:textId="77777777" w:rsidR="005E4086" w:rsidRDefault="005E4086" w:rsidP="005E408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Cost of Living payment into base</w:t>
            </w:r>
          </w:p>
          <w:p w14:paraId="2B93A27B" w14:textId="77777777" w:rsidR="005E4086" w:rsidRDefault="005E4086" w:rsidP="005E408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($1,000)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1FE6" w14:textId="77777777" w:rsidR="005E4086" w:rsidRDefault="005E4086" w:rsidP="005E408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3.5%</w:t>
            </w:r>
          </w:p>
          <w:p w14:paraId="2D4DA4E1" w14:textId="77777777" w:rsidR="005E4086" w:rsidRDefault="005E4086" w:rsidP="005E408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effective ffppcooa 1 Dec 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1BEA" w14:textId="77777777" w:rsidR="005E4086" w:rsidRDefault="005E4086" w:rsidP="005E408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Structural Adjustment into base</w:t>
            </w:r>
          </w:p>
          <w:p w14:paraId="232AA11F" w14:textId="77777777" w:rsidR="005E4086" w:rsidRDefault="005E4086" w:rsidP="005E408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effective ffppcooa 1 Dec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F62F" w14:textId="77777777" w:rsidR="005E4086" w:rsidRDefault="005E4086" w:rsidP="005E408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One-off</w:t>
            </w:r>
          </w:p>
          <w:p w14:paraId="3CB82D56" w14:textId="77777777" w:rsidR="005E4086" w:rsidRDefault="005E4086" w:rsidP="005E408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Low Income Payment</w:t>
            </w:r>
          </w:p>
          <w:p w14:paraId="00B001EE" w14:textId="77777777" w:rsidR="005E4086" w:rsidRDefault="005E4086" w:rsidP="005E408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ffppcooa date of registration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B816" w14:textId="77777777" w:rsidR="005E4086" w:rsidRDefault="005E4086" w:rsidP="005E408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One-off</w:t>
            </w:r>
          </w:p>
          <w:p w14:paraId="63111FC6" w14:textId="77777777" w:rsidR="005E4086" w:rsidRDefault="005E4086" w:rsidP="005E408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Low Income Payment</w:t>
            </w:r>
          </w:p>
          <w:p w14:paraId="22FCD702" w14:textId="77777777" w:rsidR="005E4086" w:rsidRDefault="005E4086" w:rsidP="005E408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ffppcooa 1 Dec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26AA" w14:textId="77777777" w:rsidR="005E4086" w:rsidRDefault="005E4086" w:rsidP="005E408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3.0%</w:t>
            </w:r>
          </w:p>
          <w:p w14:paraId="6AC537C6" w14:textId="77777777" w:rsidR="005E4086" w:rsidRDefault="005E4086" w:rsidP="005E408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effective ffppcooa 1 Dec 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95FA" w14:textId="77777777" w:rsidR="005E4086" w:rsidRDefault="005E4086" w:rsidP="005E408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Structural Adjustment into base</w:t>
            </w:r>
          </w:p>
          <w:p w14:paraId="43FB52CA" w14:textId="77777777" w:rsidR="005E4086" w:rsidRDefault="005E4086" w:rsidP="005E408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effective ffppcooa 1 Dec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E75A" w14:textId="77777777" w:rsidR="005E4086" w:rsidRDefault="005E4086" w:rsidP="005E408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One-off</w:t>
            </w:r>
          </w:p>
          <w:p w14:paraId="79EF249C" w14:textId="77777777" w:rsidR="005E4086" w:rsidRDefault="005E4086" w:rsidP="005E408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Low Income Payment</w:t>
            </w:r>
          </w:p>
          <w:p w14:paraId="665C685C" w14:textId="77777777" w:rsidR="005E4086" w:rsidRDefault="005E4086" w:rsidP="005E408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ffppcooa 1 Dec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7CA6" w14:textId="77777777" w:rsidR="005E4086" w:rsidRDefault="005E4086" w:rsidP="005E408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3.0%</w:t>
            </w:r>
          </w:p>
          <w:p w14:paraId="19E69D03" w14:textId="77777777" w:rsidR="005E4086" w:rsidRDefault="005E4086" w:rsidP="005E408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effective ffppcooa 1 Dec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321E" w14:textId="77777777" w:rsidR="005E4086" w:rsidRDefault="005E4086" w:rsidP="005E408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Structural Adjustment into base</w:t>
            </w:r>
          </w:p>
          <w:p w14:paraId="1DE971F5" w14:textId="77777777" w:rsidR="005E4086" w:rsidRDefault="005E4086" w:rsidP="005E408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effective ffppcooa 1 Dec 2024</w:t>
            </w:r>
          </w:p>
        </w:tc>
      </w:tr>
      <w:tr w:rsidR="00EE25E5" w:rsidRPr="00EE25E5" w14:paraId="276403C1" w14:textId="77777777" w:rsidTr="00EE25E5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14C2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Calibri"/>
              </w:rPr>
              <w:t>AHP 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43E0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A359" w14:textId="2EF85493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$62,832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3EF0" w14:textId="796F6FCC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$63,832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3A1B" w14:textId="71A2A07A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$66,066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EB22" w14:textId="787E7534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$66,066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6293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7878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Calibri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6FFB" w14:textId="16AB64FC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$68,048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C89A" w14:textId="380412DE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$68,048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7C4E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Calibri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BDAA" w14:textId="228BB6E6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$70,089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00F2" w14:textId="329C1396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$70,089</w:t>
            </w:r>
          </w:p>
        </w:tc>
      </w:tr>
      <w:tr w:rsidR="00EE25E5" w:rsidRPr="00EE25E5" w14:paraId="7DDD55C2" w14:textId="77777777" w:rsidTr="00EE25E5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D3A9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Calibri"/>
              </w:rPr>
              <w:t>AHP1-2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4DE5A" w14:textId="5CF98571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$64,901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E202" w14:textId="02FE3D0D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$65,401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5339" w14:textId="5F240A2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$66,401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8C25" w14:textId="3EC4DF0E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$68,725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4A7F" w14:textId="4A0F0A9B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$68,725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C913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96B2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Calibri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1EBB" w14:textId="6C1C0F38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$70,787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AD46" w14:textId="3C71E4DC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$71,037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18E5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Calibri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C116" w14:textId="0ACAC7C5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$73,168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562A" w14:textId="54E86C5E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$73,418</w:t>
            </w:r>
          </w:p>
        </w:tc>
      </w:tr>
      <w:tr w:rsidR="00EE25E5" w:rsidRPr="00EE25E5" w14:paraId="33D462CA" w14:textId="77777777" w:rsidTr="00EE25E5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DEC6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Calibri"/>
              </w:rPr>
              <w:t>AHP1-3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22FF7" w14:textId="56770736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$69,007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EEFF" w14:textId="2A2ABACB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$69,507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856E" w14:textId="00558FD6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$70,507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89CD" w14:textId="273993DF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$72,975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6A32" w14:textId="0614DB7A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$72,975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C925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6722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Calibri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6342" w14:textId="66D75EAE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$75,164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C800" w14:textId="6F1EF54D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$75,164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667E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Calibri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B5FB" w14:textId="67C54B98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$77,419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3F97" w14:textId="48F662DC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$77,419</w:t>
            </w:r>
          </w:p>
        </w:tc>
      </w:tr>
      <w:tr w:rsidR="00EE25E5" w:rsidRPr="00EE25E5" w14:paraId="1FBE67BB" w14:textId="77777777" w:rsidTr="00EE25E5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BE8A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Calibri"/>
              </w:rPr>
              <w:t>AHP1-4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0A831" w14:textId="09562F3B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$73,151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6DF1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800E" w14:textId="3E42EEEC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$74,151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7A31" w14:textId="4EF8B39B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$76,746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9339" w14:textId="1D53819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$76,746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E159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060D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D7CB" w14:textId="221EBD0B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$79,048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73FE" w14:textId="7BB799F4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$79,048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AAAC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4255" w14:textId="5A2D1A1A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$81,419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730C" w14:textId="14DE724F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$81,419</w:t>
            </w:r>
          </w:p>
        </w:tc>
      </w:tr>
      <w:tr w:rsidR="00EE25E5" w:rsidRPr="00EE25E5" w14:paraId="44A21969" w14:textId="77777777" w:rsidTr="00EE25E5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38A3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Calibri"/>
              </w:rPr>
              <w:t>AHP1-5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FBEE6" w14:textId="2DC823B1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$77,289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56CC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9066" w14:textId="02C02A52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$78,289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6D0D" w14:textId="7E37DF76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$81,029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56F3" w14:textId="21AFF5FE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$81,029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9035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F242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9FDF" w14:textId="0F98693C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$83,460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1C4E" w14:textId="2EC7347D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$83,460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C490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9530" w14:textId="6B5F17FC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$85,964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3A36" w14:textId="43FA609F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$85,964</w:t>
            </w:r>
          </w:p>
        </w:tc>
      </w:tr>
      <w:tr w:rsidR="00EE25E5" w:rsidRPr="00EE25E5" w14:paraId="3AE4382D" w14:textId="77777777" w:rsidTr="00EE25E5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AB49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Calibri"/>
              </w:rPr>
              <w:t>AHP1-6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D6B3" w14:textId="21F0CDDF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$77,597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804B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B356" w14:textId="03FB43A5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$78,597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A7E8" w14:textId="3ED28126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$81,348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5BED" w14:textId="2DB412FB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$81,848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7B79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ABC6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841A" w14:textId="475C76DB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$84,303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A39F" w14:textId="3BD890AD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$84,303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0439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C30B" w14:textId="2C1FEC50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$86,832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49A6" w14:textId="40E226E5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$86,832</w:t>
            </w:r>
          </w:p>
        </w:tc>
      </w:tr>
      <w:tr w:rsidR="00EE25E5" w:rsidRPr="00EE25E5" w14:paraId="6FACDAE8" w14:textId="77777777" w:rsidTr="00EE25E5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EC24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Calibri"/>
              </w:rPr>
              <w:t>AHP2-1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FA17" w14:textId="38253563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$81,388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3C77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8197" w14:textId="220CC0C8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$82,388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47F7" w14:textId="2DD46A6F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$85,272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747E" w14:textId="39ED298B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$85,272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F497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3793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B966" w14:textId="19BCFDD9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$87,830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6455" w14:textId="06792C74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$87,830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E866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4A86" w14:textId="6D98D5D6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$90,465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DCBC" w14:textId="3C6D025F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$90,465</w:t>
            </w:r>
          </w:p>
        </w:tc>
      </w:tr>
      <w:tr w:rsidR="00EE25E5" w:rsidRPr="00EE25E5" w14:paraId="2D97F398" w14:textId="77777777" w:rsidTr="00EE25E5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E27A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Calibri"/>
              </w:rPr>
              <w:t>AHP2-2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4741" w14:textId="27D9A88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$85,472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2F6D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45E2" w14:textId="35A37D1A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$86,472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D9E1" w14:textId="358E6D38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$89,499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3A12" w14:textId="20AC9005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$89,499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9A43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A805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C40C" w14:textId="2F1BAFB8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$92,184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E057" w14:textId="4A7F2FB1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$92,184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5D98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70F4" w14:textId="779BA824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$94,950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073A" w14:textId="64F50AF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$94,950</w:t>
            </w:r>
          </w:p>
        </w:tc>
      </w:tr>
      <w:tr w:rsidR="00EE25E5" w:rsidRPr="00EE25E5" w14:paraId="5E4CB6CB" w14:textId="77777777" w:rsidTr="00EE25E5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D88C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Calibri"/>
              </w:rPr>
              <w:t>AHP2-3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853E5" w14:textId="3012730E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$89,556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3449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A1EC" w14:textId="7DBD8640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$90,556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A690" w14:textId="1FF5901E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$93,725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B543" w14:textId="6C751EEF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$93,725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81BE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048E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8DB5" w14:textId="7466A0EC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$96,537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4117" w14:textId="452EFDC0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$96,537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F9E7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F7FF" w14:textId="542F0114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$99,433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CCC0" w14:textId="0ADC9BC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$99,433</w:t>
            </w:r>
          </w:p>
        </w:tc>
      </w:tr>
      <w:tr w:rsidR="00EE25E5" w:rsidRPr="00EE25E5" w14:paraId="75D4C631" w14:textId="77777777" w:rsidTr="00EE25E5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69CE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Calibri"/>
              </w:rPr>
              <w:t>AHP2-4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0D86E" w14:textId="4E0AF784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$93,650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D092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5E5C" w14:textId="6E311106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$94,650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C9DC" w14:textId="54A1A37B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$97,963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DFFA" w14:textId="373E8F1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$97,963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589A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0387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4E5A" w14:textId="30C5E336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$100,902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9349" w14:textId="6C789B4D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$100,902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2106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C449" w14:textId="55939CA5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$103,929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0DF2" w14:textId="5336244A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$103,929</w:t>
            </w:r>
          </w:p>
        </w:tc>
      </w:tr>
      <w:tr w:rsidR="00EE25E5" w:rsidRPr="00EE25E5" w14:paraId="046BA46E" w14:textId="77777777" w:rsidTr="00EE25E5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385D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Calibri"/>
              </w:rPr>
              <w:t>AHP2-5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33DA6" w14:textId="76C89F12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$97,728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D882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A679" w14:textId="69D005D5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$98,728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7974" w14:textId="00AD1B00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$102,183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169B" w14:textId="1B275C4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$102,183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0C60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B76F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0134" w14:textId="4C625A1A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$105,248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069A" w14:textId="6F7DFD68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$105,248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0C34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DA97" w14:textId="1A72904E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$108,405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B96E" w14:textId="2D7C5D41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$108,405</w:t>
            </w:r>
          </w:p>
        </w:tc>
      </w:tr>
      <w:tr w:rsidR="00EE25E5" w:rsidRPr="00EE25E5" w14:paraId="17D115E5" w14:textId="77777777" w:rsidTr="00EE25E5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BFEB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Calibri"/>
              </w:rPr>
              <w:t>AHP2-6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5771" w14:textId="42B5B3DD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$99,072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3EF3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D342" w14:textId="066D080C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$100,072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62CC" w14:textId="4B862FBA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$103,575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DB16" w14:textId="731788A5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$103,575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D6EC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0636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FD5D" w14:textId="2765B860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$106,682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B806" w14:textId="7FC12565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$106,682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6C7D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B4A1" w14:textId="5CA085D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$109,882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4752" w14:textId="37614FEF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$109,882</w:t>
            </w:r>
          </w:p>
        </w:tc>
      </w:tr>
      <w:tr w:rsidR="00EE25E5" w:rsidRPr="00EE25E5" w14:paraId="40188AFA" w14:textId="77777777" w:rsidTr="00EE25E5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A478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Calibri"/>
              </w:rPr>
              <w:t>AHP3-2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64DD" w14:textId="5D5A4358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$97,728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40E2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0CB1" w14:textId="1B802F61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$98,728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E667" w14:textId="70F1AAC8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$102,183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B9E3" w14:textId="41D26A6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$104,183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0359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248E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3067" w14:textId="4C771B80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$107,308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DF53" w14:textId="24EE988E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$107,558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2906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BC05" w14:textId="2696DE51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$110,785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FAF0" w14:textId="777123F2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$111,035</w:t>
            </w:r>
          </w:p>
        </w:tc>
      </w:tr>
      <w:tr w:rsidR="00EE25E5" w:rsidRPr="00EE25E5" w14:paraId="75A9728C" w14:textId="77777777" w:rsidTr="00EE25E5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5EBB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Calibri"/>
              </w:rPr>
              <w:t>AHP3-3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6F177" w14:textId="3DDF504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$101,818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51A6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2AF8" w14:textId="4B7DA372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$102,818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2185" w14:textId="48FCDA1E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$106,417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B259" w14:textId="41FE27EB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$106,417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E1AA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0EBA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B27C" w14:textId="549F336E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$109,610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32BD" w14:textId="1419263B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$109,610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4D0F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0E78" w14:textId="73AC9794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$112,898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D927" w14:textId="370847AA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$112,898</w:t>
            </w:r>
          </w:p>
        </w:tc>
      </w:tr>
      <w:tr w:rsidR="00EE25E5" w:rsidRPr="00EE25E5" w14:paraId="42F8D5A8" w14:textId="77777777" w:rsidTr="00EE25E5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6CB5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Calibri"/>
              </w:rPr>
              <w:t>AHP3-4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1B5F" w14:textId="0ED2B1DC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$104,915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C727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1EFC" w14:textId="0821F7AC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$105,915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9CDC" w14:textId="2450053A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$109,622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92AB" w14:textId="2A6015AE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$109,622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6F6E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A979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70FB" w14:textId="59AF4CC2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$112,911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27D9" w14:textId="58CCE2FC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$112,911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816E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2B63" w14:textId="14ADDA6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$116,298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20F4" w14:textId="72529081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$116,298</w:t>
            </w:r>
          </w:p>
        </w:tc>
      </w:tr>
      <w:tr w:rsidR="00EE25E5" w:rsidRPr="00EE25E5" w14:paraId="3CE991B5" w14:textId="77777777" w:rsidTr="00EE25E5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5D87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Calibri"/>
              </w:rPr>
              <w:t>AHP3-5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5F988" w14:textId="00493D14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$106,293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A90E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3EF9" w14:textId="6C97D981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$107,293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BBD6" w14:textId="7204795B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$111,048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D15E" w14:textId="1B5BA80D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$111,548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C7B5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4C50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5FB9" w14:textId="3FA6B43B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$114,894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FAB2" w14:textId="1CEDFB53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$115,144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6B3D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BE47" w14:textId="5CAC54F5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$118,598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8FB2" w14:textId="65BB1B18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$118,848</w:t>
            </w:r>
          </w:p>
        </w:tc>
      </w:tr>
      <w:tr w:rsidR="00EE25E5" w:rsidRPr="00EE25E5" w14:paraId="757FE9A7" w14:textId="77777777" w:rsidTr="00EE25E5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91C3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Calibri"/>
              </w:rPr>
              <w:t>AHP3.5Q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FCAD8" w14:textId="106BB560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$108,678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949D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2433" w14:textId="042BCA58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$109,678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9835" w14:textId="7D61870A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$113,517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27BD" w14:textId="19829248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$114,017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2227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F740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3E38" w14:textId="03452D43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$117,438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E0BB" w14:textId="5E8A662C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$117,688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3F7A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E11F" w14:textId="04E585D9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$121,219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25C7" w14:textId="0E84BB93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$121,469</w:t>
            </w:r>
          </w:p>
        </w:tc>
      </w:tr>
      <w:tr w:rsidR="00EE25E5" w:rsidRPr="00EE25E5" w14:paraId="4552B207" w14:textId="77777777" w:rsidTr="00EE25E5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ABDF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Calibri"/>
              </w:rPr>
              <w:t>AHP3 PUG 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5BC3" w14:textId="6F6C1A1E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$107,629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01D5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38D9" w14:textId="1E0DFD51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$108,629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A908" w14:textId="3EA086E9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$112,431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8DB2" w14:textId="4AC0C111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$112,931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ADD2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280E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87F6" w14:textId="06DE3A6F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$116,319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D144" w14:textId="5A27E33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$116,569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02EF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4D96" w14:textId="348A8C69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$120,066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4742" w14:textId="076BD163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$120,316</w:t>
            </w:r>
          </w:p>
        </w:tc>
      </w:tr>
      <w:tr w:rsidR="00EE25E5" w:rsidRPr="00EE25E5" w14:paraId="32CF28FA" w14:textId="77777777" w:rsidTr="00EE25E5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848C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Calibri"/>
              </w:rPr>
              <w:t>AHP3 PUG 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A5B5" w14:textId="39F010D3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$111,672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E918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1D7A" w14:textId="571080CC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$112,672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B067" w14:textId="3A71FD44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$116,616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4C83" w14:textId="3750659E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$116,616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296A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8999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6E00" w14:textId="0BF8470D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$120,114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D16A" w14:textId="2C55DDE5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$120,114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9A11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2764" w14:textId="2F893139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$123,717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D70F" w14:textId="690C2054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$123,717</w:t>
            </w:r>
          </w:p>
        </w:tc>
      </w:tr>
      <w:tr w:rsidR="00EE25E5" w:rsidRPr="00EE25E5" w14:paraId="61C5E7B2" w14:textId="77777777" w:rsidTr="00EE25E5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C015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Calibri"/>
              </w:rPr>
              <w:t>AHP3 PUG 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CC77D" w14:textId="3CF9803B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$114,391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C26D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BC65" w14:textId="79EE112C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$115,391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3EA4" w14:textId="28DDF45B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$119,430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EC27" w14:textId="06717535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$119,430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4E17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8B7D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3105" w14:textId="490090B5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$123,013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7B56" w14:textId="0DF318F3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$123,013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6902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589B" w14:textId="4678FE00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$126,703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F4D7" w14:textId="0C647376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$126,703</w:t>
            </w:r>
          </w:p>
        </w:tc>
      </w:tr>
      <w:tr w:rsidR="00EE25E5" w:rsidRPr="00EE25E5" w14:paraId="393830DA" w14:textId="77777777" w:rsidTr="00EE25E5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80CB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Calibri"/>
              </w:rPr>
              <w:t>AHP4-2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79928" w14:textId="3D6D7E8F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$112,713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49DA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32DB" w14:textId="08E6E0D8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$113,713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AE97" w14:textId="5EF5A7E0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$117,693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7EB7" w14:textId="201A213C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$117,693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2499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D907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940B" w14:textId="113B1698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$121,224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542C" w14:textId="1BD693ED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$121,224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DE38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FA11" w14:textId="03313A29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$124,861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0AFB" w14:textId="28CE02A2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$124,861</w:t>
            </w:r>
          </w:p>
        </w:tc>
      </w:tr>
      <w:tr w:rsidR="00EE25E5" w:rsidRPr="00EE25E5" w14:paraId="7084469F" w14:textId="77777777" w:rsidTr="00EE25E5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E3CD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Calibri"/>
              </w:rPr>
              <w:t>AHP4-3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E09AF" w14:textId="2051EE1E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$115,435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7317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FE37" w14:textId="3BA243C0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$116,435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5B0D" w14:textId="65915009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$120,510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B7BF" w14:textId="4D18EBCF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$120,510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F2CE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8933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447E" w14:textId="4EB194D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$124,125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5CE2" w14:textId="169D8168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$124,125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0C0B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AF7A" w14:textId="59B8F000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$127,849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BEFA" w14:textId="17A6809C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$127,849</w:t>
            </w:r>
          </w:p>
        </w:tc>
      </w:tr>
      <w:tr w:rsidR="00EE25E5" w:rsidRPr="00EE25E5" w14:paraId="239A8D42" w14:textId="77777777" w:rsidTr="00EE25E5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3EBF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Calibri"/>
              </w:rPr>
              <w:t>AHP4-4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D7F7" w14:textId="6EFB0396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$116,866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E983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04B5" w14:textId="4177B381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$117,866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5D7D" w14:textId="442F611C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$121,991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2DB1" w14:textId="42751CCB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$122,491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E2BB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DB0E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67A1" w14:textId="7BBBCB9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$126,166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402A" w14:textId="6FA788D2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$126,416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5955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F60F" w14:textId="62866DDF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$130,208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71AB" w14:textId="4F270C93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$130,458</w:t>
            </w:r>
          </w:p>
        </w:tc>
      </w:tr>
      <w:tr w:rsidR="00EE25E5" w:rsidRPr="00EE25E5" w14:paraId="0BE4A610" w14:textId="77777777" w:rsidTr="00EE25E5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D22C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Calibri"/>
              </w:rPr>
              <w:t>AHP4-4Q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E0D7" w14:textId="682C13AF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$119,996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5F84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0266" w14:textId="0CB2CFE4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$120,996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ECC8" w14:textId="589AC37F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$125,231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7385" w14:textId="6D877B5C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$125,731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9E5D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48F4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7328" w14:textId="00661AB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$129,503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C06A" w14:textId="61ED02DA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$129,753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7827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3B3E" w14:textId="47749638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$133,646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B9E0" w14:textId="1452A6AD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$133,896</w:t>
            </w:r>
          </w:p>
        </w:tc>
      </w:tr>
      <w:tr w:rsidR="00EE25E5" w:rsidRPr="00EE25E5" w14:paraId="20F6153E" w14:textId="77777777" w:rsidTr="00EE25E5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6590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Calibri"/>
              </w:rPr>
              <w:t>AHP4-B-1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C3688" w14:textId="425673B2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C47D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DB62" w14:textId="5AD21FF3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$124,191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0EA0" w14:textId="03C0A850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$128,538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E9AB" w14:textId="36D35015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$128,538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FAEC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F33F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849C" w14:textId="05DAA8C0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$132,394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54E0" w14:textId="1AB1CDBE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$132,394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E720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709E" w14:textId="3038C965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$136,366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4DDF" w14:textId="0AFCCDAB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$136,366</w:t>
            </w:r>
          </w:p>
        </w:tc>
      </w:tr>
      <w:tr w:rsidR="00EE25E5" w:rsidRPr="00EE25E5" w14:paraId="0F838191" w14:textId="77777777" w:rsidTr="00EE25E5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ABF7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Calibri"/>
              </w:rPr>
              <w:t>AHP4-B-2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6DE4C" w14:textId="0B3B6A25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F2F6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89D5" w14:textId="5D45778F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$127,191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6846" w14:textId="22F2BE6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$131,643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329A" w14:textId="0EDEDEEE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$131,643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0A5E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C2D7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9456" w14:textId="7DA4B8D4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$135,592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861A" w14:textId="43F18144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$135,592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6BA2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1E09" w14:textId="58F40F81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$139,660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2699" w14:textId="5F09DD52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$139,660</w:t>
            </w:r>
          </w:p>
        </w:tc>
      </w:tr>
      <w:tr w:rsidR="00EE25E5" w:rsidRPr="00EE25E5" w14:paraId="3B5167EA" w14:textId="77777777" w:rsidTr="00EE25E5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642D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Calibri"/>
              </w:rPr>
              <w:t>AHP5-1-1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5FDA6" w14:textId="3392F8F6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$130,893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80FA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CF16" w14:textId="5E570578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$131,893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57C8" w14:textId="0CFFABF5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$136,509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76DC" w14:textId="0347964B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$136,509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C2A5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FCED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C06D" w14:textId="28C64A79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$140,604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F581" w14:textId="408D000A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$140,604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42E3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BD08" w14:textId="74E661FB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$144,822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A916" w14:textId="7C70BF5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$144,822</w:t>
            </w:r>
          </w:p>
        </w:tc>
      </w:tr>
      <w:tr w:rsidR="00EE25E5" w:rsidRPr="00EE25E5" w14:paraId="517C9010" w14:textId="77777777" w:rsidTr="00EE25E5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5B51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Calibri"/>
              </w:rPr>
              <w:t>AHP5-1-2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80E11" w14:textId="650A3314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$132,403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5B46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4FA5" w14:textId="19792DE1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$133,403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1DCB" w14:textId="5E99D088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$138,072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DF13" w14:textId="57A6FE4B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$138,322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85B6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7E98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6123" w14:textId="2AD5E5BE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$142,472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6656" w14:textId="5A3751FF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$142,472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DD49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3707" w14:textId="3CF2BDA5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$146,746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C488" w14:textId="44158C39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$146,746</w:t>
            </w:r>
          </w:p>
        </w:tc>
      </w:tr>
      <w:tr w:rsidR="00EE25E5" w:rsidRPr="00EE25E5" w14:paraId="46D7E9F2" w14:textId="77777777" w:rsidTr="00EE25E5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9CFD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Calibri"/>
              </w:rPr>
              <w:t>AHP5-2-1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67453" w14:textId="37499419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$136,337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4288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45F5" w14:textId="6C33757B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$137,337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86B8" w14:textId="6E3B73A5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$142,144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1BF6" w14:textId="26678970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$142,144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668D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F790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4AAF" w14:textId="00C37974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$146,408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E514" w14:textId="2D613652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$146,408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1160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52EF" w14:textId="20972140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$150,800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8A79" w14:textId="6DA1C813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$150,800</w:t>
            </w:r>
          </w:p>
        </w:tc>
      </w:tr>
      <w:tr w:rsidR="00EE25E5" w:rsidRPr="00EE25E5" w14:paraId="7CEACFA4" w14:textId="77777777" w:rsidTr="00EE25E5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C646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Calibri"/>
              </w:rPr>
              <w:t>AHP5-2-2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51B5" w14:textId="0B977504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$137,876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6445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8AE6" w14:textId="5AA1E136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$138,876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7F9C" w14:textId="4E1FA3D0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$143,737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4649" w14:textId="27B70ADB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$143,987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245C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8120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5675" w14:textId="1F0489CC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$148,307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A6DD" w14:textId="5B90B2DA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$148,307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3664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6674" w14:textId="0D03BC90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$152,756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5EF6" w14:textId="05F62326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$152,756</w:t>
            </w:r>
          </w:p>
        </w:tc>
      </w:tr>
      <w:tr w:rsidR="00EE25E5" w:rsidRPr="00EE25E5" w14:paraId="6D45E962" w14:textId="77777777" w:rsidTr="00EE25E5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C355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Calibri"/>
              </w:rPr>
              <w:t>AHP5-3-1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E7E5A" w14:textId="20146410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$140,426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20CE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5E13" w14:textId="1A01214E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$141,426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AD36" w14:textId="524B09FC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$146,376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ADD5" w14:textId="088D1AF9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$146,376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AD94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E181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EA6E" w14:textId="50861166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$150,767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4C43" w14:textId="460453C8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$150,767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7910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22AA" w14:textId="48FDB3E9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$155,290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DB62" w14:textId="2FF0BB6A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$155,290</w:t>
            </w:r>
          </w:p>
        </w:tc>
      </w:tr>
      <w:tr w:rsidR="00EE25E5" w:rsidRPr="00EE25E5" w14:paraId="03BAB452" w14:textId="77777777" w:rsidTr="00EE25E5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49F1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Calibri"/>
              </w:rPr>
              <w:t>AHP5-3-2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C6769" w14:textId="0BC68C04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$141,984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FE37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3A02" w14:textId="74A01333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$142,984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10C8" w14:textId="3BB7667B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$147,988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8906" w14:textId="31CEE33D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$148,238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76C9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BB10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1794" w14:textId="0263CB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$152,685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362B" w14:textId="6C5850E0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$152,685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12AD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1E7D" w14:textId="3CBBFC4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$157,266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5842" w14:textId="19A71C7A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$157,266</w:t>
            </w:r>
          </w:p>
        </w:tc>
      </w:tr>
      <w:tr w:rsidR="00EE25E5" w:rsidRPr="00EE25E5" w14:paraId="2D9F9307" w14:textId="77777777" w:rsidTr="00EE25E5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72B0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Calibri"/>
              </w:rPr>
              <w:t>AHP5-4-1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914F" w14:textId="3383E1FE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$144,515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4AD8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1909" w14:textId="6F2671B6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$145,515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3C91" w14:textId="7A33CA1D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$150,608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7FC2" w14:textId="6A77E1AC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$150,608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23B2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44EC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E2BB" w14:textId="7F3E6136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$155,126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0755" w14:textId="574B4FE9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$155,126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3B32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B59F" w14:textId="6CB7F3D2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$159,780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610A" w14:textId="75871AAD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$159,780</w:t>
            </w:r>
          </w:p>
        </w:tc>
      </w:tr>
      <w:tr w:rsidR="00EE25E5" w:rsidRPr="00EE25E5" w14:paraId="50DCA547" w14:textId="77777777" w:rsidTr="00EE25E5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3794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Calibri"/>
              </w:rPr>
              <w:t>AHP5-4-2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FFE8" w14:textId="37D2ADC8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$146,091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4AA4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2382" w14:textId="63E91A1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$147,091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1954" w14:textId="649D2115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$152,239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99F6" w14:textId="2EB32D15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$152,489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422A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3042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1623" w14:textId="6552EB01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$157,064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2577" w14:textId="28A66EF8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$157,064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1DAB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2859" w14:textId="0B877AFA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$161,776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C8A8" w14:textId="29E89002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$161,776</w:t>
            </w:r>
          </w:p>
        </w:tc>
      </w:tr>
      <w:tr w:rsidR="00EE25E5" w:rsidRPr="00EE25E5" w14:paraId="60AB3239" w14:textId="77777777" w:rsidTr="00EE25E5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833D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Calibri"/>
              </w:rPr>
              <w:t>AHP5-5-1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8AF5" w14:textId="69C1D67E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C400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1C86" w14:textId="4E0058FF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$150,285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296F" w14:textId="73139044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$155,545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3840" w14:textId="518DF4DB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$155,545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E08B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008D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E2B7" w14:textId="78BD302B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$160,211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3084" w14:textId="4151BE4B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$160,211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0DF8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D104" w14:textId="058B71F8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$165,017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4BD6" w14:textId="6834FB5C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$165,017</w:t>
            </w:r>
          </w:p>
        </w:tc>
      </w:tr>
      <w:tr w:rsidR="00EE25E5" w:rsidRPr="00EE25E5" w14:paraId="7D71EED1" w14:textId="77777777" w:rsidTr="00EE25E5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9A9D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Calibri"/>
              </w:rPr>
              <w:t>AHP 5-5-2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2DB6" w14:textId="7A880E90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6D31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D4FB" w14:textId="3879EB42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$151,285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7568" w14:textId="1F0C1A2B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$156,580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D08E" w14:textId="26AA6B54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$156,580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8CC9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D383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0FEC" w14:textId="1E2AFFBF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$161,277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A793" w14:textId="6BEAD870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$161,277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A03F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75AA" w14:textId="7E139EED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$166,115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E06F" w14:textId="1FE61796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$166,115</w:t>
            </w:r>
          </w:p>
        </w:tc>
      </w:tr>
      <w:tr w:rsidR="00EE25E5" w:rsidRPr="00EE25E5" w14:paraId="0C9174E3" w14:textId="77777777" w:rsidTr="00EE25E5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C8BB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Calibri"/>
              </w:rPr>
              <w:t>AHP 5-6-1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6AB3" w14:textId="31A63D91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3AC7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D7C2" w14:textId="017052B5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$152,285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03CB" w14:textId="01B3638A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$157,615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662E" w14:textId="3866CE8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$159,615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A79C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EEA7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547C" w14:textId="4E756203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$164,403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EE64" w14:textId="20C97369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$166,403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47E6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06AA" w14:textId="07582096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$171,395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85DD" w14:textId="45BA27B4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$173,395</w:t>
            </w:r>
          </w:p>
        </w:tc>
      </w:tr>
      <w:tr w:rsidR="00EE25E5" w:rsidRPr="00EE25E5" w14:paraId="482D5AEF" w14:textId="77777777" w:rsidTr="00EE25E5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D6D8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Calibri"/>
              </w:rPr>
              <w:t>AHP 5-6-2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0705" w14:textId="4FE9FD23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0988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8185" w14:textId="1B1B8ED2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$153,285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A05C" w14:textId="0B302628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$158,650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C97A" w14:textId="413AA34A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$161,650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4848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A87B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449D" w14:textId="49CB4A64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$166,500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EAEA" w14:textId="762433F8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$169,500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EF79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ADFA" w14:textId="64E5845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$174,585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326C" w14:textId="26F8A472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$177,585</w:t>
            </w:r>
          </w:p>
        </w:tc>
      </w:tr>
      <w:tr w:rsidR="00EE25E5" w:rsidRPr="00EE25E5" w14:paraId="73413BF3" w14:textId="77777777" w:rsidTr="00EE25E5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6CDA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Calibri"/>
              </w:rPr>
              <w:t>AHP6-1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A9B80" w14:textId="2E027E66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$154,364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28BC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86B8" w14:textId="1BD6A4F4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$155,364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1330" w14:textId="644DF359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$160,802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0A2E" w14:textId="1E9C78BA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$165,802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5636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24BD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5FAC" w14:textId="535E0DD8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$170,776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0A72" w14:textId="75225F10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$175,776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A3C3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3C58" w14:textId="73DCCB31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$181,049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C0E7" w14:textId="6B16994B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$186,049</w:t>
            </w:r>
          </w:p>
        </w:tc>
      </w:tr>
      <w:tr w:rsidR="00EE25E5" w:rsidRPr="00EE25E5" w14:paraId="73307DBF" w14:textId="77777777" w:rsidTr="00EE25E5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D7E8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Calibri"/>
              </w:rPr>
              <w:t>AHP6-2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B838" w14:textId="15837A84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$155,993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2D7C" w14:textId="77777777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D2AD" w14:textId="7DF9C26A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$156,993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0E83" w14:textId="73908ACA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$162,488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A55C" w14:textId="1615B142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$169,988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984E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D908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C294" w14:textId="4739018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$175,088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63DC" w14:textId="7202EEF5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$182,588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BC53" w14:textId="77777777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87FB" w14:textId="6595F4DD" w:rsidR="00EE25E5" w:rsidRPr="00EE25E5" w:rsidRDefault="00EE25E5" w:rsidP="00EE25E5">
            <w:pPr>
              <w:jc w:val="center"/>
              <w:rPr>
                <w:rFonts w:ascii="GillSans Light" w:hAnsi="GillSans Light" w:cs="Arial"/>
              </w:rPr>
            </w:pPr>
            <w:r w:rsidRPr="00EE25E5">
              <w:rPr>
                <w:rFonts w:ascii="GillSans Light" w:hAnsi="GillSans Light" w:cs="Arial"/>
              </w:rPr>
              <w:t>$188,066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7B22" w14:textId="75688636" w:rsidR="00EE25E5" w:rsidRPr="00EE25E5" w:rsidRDefault="00EE25E5" w:rsidP="00EE25E5">
            <w:pPr>
              <w:jc w:val="center"/>
              <w:rPr>
                <w:rFonts w:ascii="GillSans Light" w:hAnsi="GillSans Light" w:cs="Calibri"/>
              </w:rPr>
            </w:pPr>
            <w:r w:rsidRPr="00EE25E5">
              <w:rPr>
                <w:rFonts w:ascii="GillSans Light" w:hAnsi="GillSans Light" w:cs="Arial"/>
              </w:rPr>
              <w:t>$195,566</w:t>
            </w:r>
          </w:p>
        </w:tc>
      </w:tr>
    </w:tbl>
    <w:p w14:paraId="23745985" w14:textId="43358C0F" w:rsidR="005E4086" w:rsidRPr="005231C6" w:rsidRDefault="005E4086" w:rsidP="005E4086">
      <w:pPr>
        <w:pStyle w:val="Heading1"/>
        <w:spacing w:before="120" w:after="360" w:line="276" w:lineRule="auto"/>
        <w:rPr>
          <w:rFonts w:ascii="GillSans" w:hAnsi="GillSans"/>
          <w:color w:val="0D0D0D" w:themeColor="text1" w:themeTint="F2"/>
          <w:sz w:val="28"/>
          <w:szCs w:val="28"/>
          <w:lang w:eastAsia="en-US"/>
        </w:rPr>
      </w:pPr>
      <w:r>
        <w:rPr>
          <w:rFonts w:ascii="GillSans" w:hAnsi="GillSans"/>
          <w:color w:val="0D0D0D" w:themeColor="text1" w:themeTint="F2"/>
          <w:sz w:val="28"/>
          <w:szCs w:val="28"/>
          <w:lang w:eastAsia="en-US"/>
        </w:rPr>
        <w:t>Schedule 7 – Salary Rates for Forensic Scientists</w:t>
      </w:r>
    </w:p>
    <w:tbl>
      <w:tblPr>
        <w:tblStyle w:val="TableGrid"/>
        <w:tblW w:w="15588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17"/>
        <w:gridCol w:w="1130"/>
        <w:gridCol w:w="1134"/>
        <w:gridCol w:w="1134"/>
        <w:gridCol w:w="1276"/>
        <w:gridCol w:w="1417"/>
        <w:gridCol w:w="1276"/>
        <w:gridCol w:w="992"/>
        <w:gridCol w:w="1134"/>
        <w:gridCol w:w="1276"/>
        <w:gridCol w:w="992"/>
        <w:gridCol w:w="1134"/>
        <w:gridCol w:w="1276"/>
      </w:tblGrid>
      <w:tr w:rsidR="005E4086" w:rsidRPr="00950065" w14:paraId="6272D93F" w14:textId="77777777" w:rsidTr="005E4086">
        <w:trPr>
          <w:tblHeader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B1B0F" w14:textId="77777777" w:rsidR="005E4086" w:rsidRPr="00950065" w:rsidRDefault="005E4086" w:rsidP="005E4086">
            <w:pPr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Classification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DCD2" w14:textId="77777777" w:rsidR="005E4086" w:rsidRDefault="005E4086" w:rsidP="005E4086">
            <w:pPr>
              <w:jc w:val="center"/>
              <w:rPr>
                <w:rFonts w:ascii="GillSans Light" w:hAnsi="GillSans Light"/>
                <w:b/>
              </w:rPr>
            </w:pPr>
            <w:r w:rsidRPr="00950065">
              <w:rPr>
                <w:rFonts w:ascii="GillSans Light" w:hAnsi="GillSans Light"/>
                <w:b/>
              </w:rPr>
              <w:t>Current</w:t>
            </w:r>
          </w:p>
          <w:p w14:paraId="56496457" w14:textId="77777777" w:rsidR="005E4086" w:rsidRDefault="005E4086" w:rsidP="005E408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effective ffppcooa 1 Dec 2021</w:t>
            </w:r>
          </w:p>
          <w:p w14:paraId="589B47C7" w14:textId="77777777" w:rsidR="005E4086" w:rsidRPr="00950065" w:rsidRDefault="005E4086" w:rsidP="005E4086">
            <w:pPr>
              <w:jc w:val="center"/>
              <w:rPr>
                <w:rFonts w:ascii="GillSans Light" w:hAnsi="GillSans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85E4" w14:textId="77777777" w:rsidR="005E4086" w:rsidRDefault="005E4086" w:rsidP="005E4086">
            <w:pPr>
              <w:jc w:val="center"/>
              <w:rPr>
                <w:rFonts w:ascii="GillSans Light" w:hAnsi="GillSans Light"/>
                <w:b/>
              </w:rPr>
            </w:pPr>
            <w:proofErr w:type="gramStart"/>
            <w:r>
              <w:rPr>
                <w:rFonts w:ascii="GillSans Light" w:hAnsi="GillSans Light"/>
                <w:b/>
              </w:rPr>
              <w:t>Low income</w:t>
            </w:r>
            <w:proofErr w:type="gramEnd"/>
            <w:r>
              <w:rPr>
                <w:rFonts w:ascii="GillSans Light" w:hAnsi="GillSans Light"/>
                <w:b/>
              </w:rPr>
              <w:t xml:space="preserve"> payment into base</w:t>
            </w:r>
          </w:p>
          <w:p w14:paraId="7FA66B8B" w14:textId="77777777" w:rsidR="005E4086" w:rsidRPr="00950065" w:rsidRDefault="005E4086" w:rsidP="005E408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 xml:space="preserve">($500)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AD08" w14:textId="77777777" w:rsidR="005E4086" w:rsidRDefault="005E4086" w:rsidP="005E408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Cost of Living payment into base</w:t>
            </w:r>
          </w:p>
          <w:p w14:paraId="6692D75B" w14:textId="77777777" w:rsidR="005E4086" w:rsidRDefault="005E4086" w:rsidP="005E408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($1,000)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BAE4" w14:textId="77777777" w:rsidR="005E4086" w:rsidRDefault="005E4086" w:rsidP="005E408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3.5%</w:t>
            </w:r>
          </w:p>
          <w:p w14:paraId="427A87D5" w14:textId="77777777" w:rsidR="005E4086" w:rsidRDefault="005E4086" w:rsidP="005E408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effective ffppcooa 1 Dec 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C966" w14:textId="77777777" w:rsidR="005E4086" w:rsidRDefault="005E4086" w:rsidP="005E408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Structural Adjustment into base</w:t>
            </w:r>
          </w:p>
          <w:p w14:paraId="7F7031C8" w14:textId="77777777" w:rsidR="005E4086" w:rsidRDefault="005E4086" w:rsidP="005E408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effective ffppcooa 1 Dec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BCDF" w14:textId="77777777" w:rsidR="005E4086" w:rsidRDefault="005E4086" w:rsidP="005E408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One-off</w:t>
            </w:r>
          </w:p>
          <w:p w14:paraId="4B846A30" w14:textId="77777777" w:rsidR="005E4086" w:rsidRDefault="005E4086" w:rsidP="005E408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Low Income Payment</w:t>
            </w:r>
          </w:p>
          <w:p w14:paraId="31EA8F9A" w14:textId="77777777" w:rsidR="005E4086" w:rsidRDefault="005E4086" w:rsidP="005E408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ffppcooa date of registration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CA76" w14:textId="77777777" w:rsidR="005E4086" w:rsidRDefault="005E4086" w:rsidP="005E408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One-off</w:t>
            </w:r>
          </w:p>
          <w:p w14:paraId="56CAB73B" w14:textId="77777777" w:rsidR="005E4086" w:rsidRDefault="005E4086" w:rsidP="005E408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Low Income Payment</w:t>
            </w:r>
          </w:p>
          <w:p w14:paraId="39E42C46" w14:textId="77777777" w:rsidR="005E4086" w:rsidRDefault="005E4086" w:rsidP="005E408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ffppcooa 1 Dec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4B1B" w14:textId="77777777" w:rsidR="005E4086" w:rsidRDefault="005E4086" w:rsidP="005E408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3.0%</w:t>
            </w:r>
          </w:p>
          <w:p w14:paraId="24E4FDD6" w14:textId="77777777" w:rsidR="005E4086" w:rsidRDefault="005E4086" w:rsidP="005E408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effective ffppcooa 1 Dec 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C8F7" w14:textId="77777777" w:rsidR="005E4086" w:rsidRDefault="005E4086" w:rsidP="005E408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Structural Adjustment into base</w:t>
            </w:r>
          </w:p>
          <w:p w14:paraId="6D2CA958" w14:textId="77777777" w:rsidR="005E4086" w:rsidRDefault="005E4086" w:rsidP="005E408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effective ffppcooa 1 Dec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9611" w14:textId="77777777" w:rsidR="005E4086" w:rsidRDefault="005E4086" w:rsidP="005E408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One-off</w:t>
            </w:r>
          </w:p>
          <w:p w14:paraId="1EAF092E" w14:textId="77777777" w:rsidR="005E4086" w:rsidRDefault="005E4086" w:rsidP="005E408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Low Income Payment</w:t>
            </w:r>
          </w:p>
          <w:p w14:paraId="3BFFFEFB" w14:textId="77777777" w:rsidR="005E4086" w:rsidRDefault="005E4086" w:rsidP="005E408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ffppcooa 1 Dec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B1C8" w14:textId="77777777" w:rsidR="005E4086" w:rsidRDefault="005E4086" w:rsidP="005E408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3.0%</w:t>
            </w:r>
          </w:p>
          <w:p w14:paraId="14E23441" w14:textId="77777777" w:rsidR="005E4086" w:rsidRDefault="005E4086" w:rsidP="005E408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effective ffppcooa 1 Dec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58FC" w14:textId="77777777" w:rsidR="005E4086" w:rsidRDefault="005E4086" w:rsidP="005E408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Structural Adjustment into base</w:t>
            </w:r>
          </w:p>
          <w:p w14:paraId="79919E4D" w14:textId="77777777" w:rsidR="005E4086" w:rsidRDefault="005E4086" w:rsidP="005E4086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effective ffppcooa 1 Dec 2024</w:t>
            </w:r>
          </w:p>
        </w:tc>
      </w:tr>
      <w:tr w:rsidR="00222E68" w:rsidRPr="00F544F9" w14:paraId="3D2B169B" w14:textId="77777777" w:rsidTr="00222E68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527AA" w14:textId="77777777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Calibri"/>
              </w:rPr>
              <w:t>AHP 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A689" w14:textId="229B2E22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A053" w14:textId="36F152E7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Arial"/>
              </w:rPr>
              <w:t>$62,832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5FBA" w14:textId="5D12A0E9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Arial"/>
              </w:rPr>
              <w:t>$63,832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38AB" w14:textId="1806F824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Arial"/>
              </w:rPr>
              <w:t>$66,066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A048" w14:textId="5556AA6A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Arial"/>
              </w:rPr>
              <w:t>$66,066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D1C7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C796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Calibri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AEEB" w14:textId="35BF9473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$68,048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36BA" w14:textId="7184B5AB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Arial"/>
              </w:rPr>
              <w:t>$68,048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50BE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Calibri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5454" w14:textId="539A2BD8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$70,089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E30C" w14:textId="5B5DCB7E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Arial"/>
              </w:rPr>
              <w:t>$70,089</w:t>
            </w:r>
          </w:p>
        </w:tc>
      </w:tr>
      <w:tr w:rsidR="00222E68" w:rsidRPr="00F544F9" w14:paraId="73826201" w14:textId="77777777" w:rsidTr="00222E68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0A95" w14:textId="77777777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Calibri"/>
              </w:rPr>
              <w:t>AHP1-2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5BA8B" w14:textId="3B514296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$64,901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13C2" w14:textId="00CDCFE5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Arial"/>
              </w:rPr>
              <w:t>$65,401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A1DD" w14:textId="47A74B54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$66,401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7175" w14:textId="2CE0B1B9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$68,725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44A3" w14:textId="09CC5BD8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Arial"/>
              </w:rPr>
              <w:t>$68,725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DE5C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2B4A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Calibri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94BE" w14:textId="790534EA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$70,787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1537" w14:textId="5672E467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Arial"/>
              </w:rPr>
              <w:t>$71,037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B0CE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Calibri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8FCD" w14:textId="3F77D724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$73,168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7174" w14:textId="1FB0BF84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Arial"/>
              </w:rPr>
              <w:t>$73,418</w:t>
            </w:r>
          </w:p>
        </w:tc>
      </w:tr>
      <w:tr w:rsidR="00222E68" w:rsidRPr="00F544F9" w14:paraId="0ACEEFA5" w14:textId="77777777" w:rsidTr="00222E68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ABA9" w14:textId="77777777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Calibri"/>
              </w:rPr>
              <w:t>AHP1-3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4506D" w14:textId="050D579F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$69,007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644E" w14:textId="7B965D46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Arial"/>
              </w:rPr>
              <w:t>$69,507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BDCF" w14:textId="74DEDA26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$70,507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6DE4" w14:textId="297A234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$72,975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8671" w14:textId="23819584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Arial"/>
              </w:rPr>
              <w:t>$72,975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62E3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5D07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Calibri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C915" w14:textId="481D5842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$75,164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07EB" w14:textId="7796894E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Arial"/>
              </w:rPr>
              <w:t>$75,164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7B52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Calibri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AE10" w14:textId="5F474D7D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$77,419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7B45" w14:textId="2895EC64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Arial"/>
              </w:rPr>
              <w:t>$77,419</w:t>
            </w:r>
          </w:p>
        </w:tc>
      </w:tr>
      <w:tr w:rsidR="00222E68" w:rsidRPr="00F544F9" w14:paraId="202595C1" w14:textId="77777777" w:rsidTr="00222E68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3DCC" w14:textId="77777777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Calibri"/>
              </w:rPr>
              <w:t>AHP1-4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7F12" w14:textId="1E837F8A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$73,151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A5B6" w14:textId="77777777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1E98" w14:textId="2585859E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$74,151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8123" w14:textId="488AC170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$76,746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0656" w14:textId="00F0625C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Arial"/>
              </w:rPr>
              <w:t>$76,746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FD4A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D707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E488" w14:textId="443F7BEF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$79,048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3010" w14:textId="5E140F7E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$79,048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BCEA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3472" w14:textId="0CE66EE4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$81,419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F8A4" w14:textId="36BE0F1B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Arial"/>
              </w:rPr>
              <w:t>$81,419</w:t>
            </w:r>
          </w:p>
        </w:tc>
      </w:tr>
      <w:tr w:rsidR="00222E68" w:rsidRPr="00F544F9" w14:paraId="68B55837" w14:textId="77777777" w:rsidTr="00222E68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CF6C" w14:textId="77777777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Calibri"/>
              </w:rPr>
              <w:t>AHP1-5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858EC" w14:textId="3847085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$77,289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24C8" w14:textId="77777777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FEB3" w14:textId="22104B86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$78,289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DE30" w14:textId="3FC6EB0F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$81,029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A403" w14:textId="334D9E40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Arial"/>
              </w:rPr>
              <w:t>$81,029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F95B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F20C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95F7" w14:textId="6C830E44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$83,460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1C3D" w14:textId="0E227674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$83,460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4593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E415" w14:textId="404CDBFE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$85,964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BEA3" w14:textId="6CA84B99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Arial"/>
              </w:rPr>
              <w:t>$85,964</w:t>
            </w:r>
          </w:p>
        </w:tc>
      </w:tr>
      <w:tr w:rsidR="00222E68" w:rsidRPr="00F544F9" w14:paraId="45FE32FA" w14:textId="77777777" w:rsidTr="00222E68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307E" w14:textId="77777777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Calibri"/>
              </w:rPr>
              <w:t>AHP1-6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F0493" w14:textId="644661B0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$77,597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5B17" w14:textId="77777777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331B" w14:textId="1025AC13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$78,597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8408" w14:textId="71A9B889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$81,348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C5A1" w14:textId="3B2ED626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Arial"/>
              </w:rPr>
              <w:t>$81,848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7719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E119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63A3" w14:textId="46FE4660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$84,303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18E4" w14:textId="01DB14E0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$84,303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B0E7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7219" w14:textId="2BC30EA8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$86,832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FD61" w14:textId="506F3233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Arial"/>
              </w:rPr>
              <w:t>$86,832</w:t>
            </w:r>
          </w:p>
        </w:tc>
      </w:tr>
      <w:tr w:rsidR="00222E68" w:rsidRPr="00F544F9" w14:paraId="1EF7BE73" w14:textId="77777777" w:rsidTr="00222E68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7843" w14:textId="77777777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Calibri"/>
              </w:rPr>
              <w:t>AHP2-1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07B34" w14:textId="5CADEBB8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$81,388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6411" w14:textId="77777777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A269" w14:textId="1283471C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$82,388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85DC" w14:textId="3FA6D1B1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$85,272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4276" w14:textId="672E31C6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Arial"/>
              </w:rPr>
              <w:t>$85,272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4DF6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867A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9AF7" w14:textId="2F3F8C0D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$87,830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A264" w14:textId="762318A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$87,830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9F31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2096" w14:textId="67FD5B1E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$90,465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ED6F" w14:textId="07A464E7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Arial"/>
              </w:rPr>
              <w:t>$90,465</w:t>
            </w:r>
          </w:p>
        </w:tc>
      </w:tr>
      <w:tr w:rsidR="00222E68" w:rsidRPr="00F544F9" w14:paraId="0BE76D4D" w14:textId="77777777" w:rsidTr="00222E68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16D3" w14:textId="77777777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Calibri"/>
              </w:rPr>
              <w:t>AHP2-2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5658" w14:textId="7BE1A81A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$85,472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68ED" w14:textId="77777777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28B5" w14:textId="5F268916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$86,472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9513" w14:textId="629C479A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$89,499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D457" w14:textId="7B49C1FF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Arial"/>
              </w:rPr>
              <w:t>$89,499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F0AA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622E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4FEF" w14:textId="184DB686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$92,184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59C4" w14:textId="2F4AC135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$92,184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9B27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1709" w14:textId="1FB4D4E1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$94,950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9561" w14:textId="7E15E462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Arial"/>
              </w:rPr>
              <w:t>$94,950</w:t>
            </w:r>
          </w:p>
        </w:tc>
      </w:tr>
      <w:tr w:rsidR="00222E68" w:rsidRPr="00F544F9" w14:paraId="1ED1E087" w14:textId="77777777" w:rsidTr="00222E68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EC41" w14:textId="77777777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Calibri"/>
              </w:rPr>
              <w:t>AHP2-3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C45D1" w14:textId="2559A3A0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$89,556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3259" w14:textId="77777777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6EDB" w14:textId="3A1623B1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$90,556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77F6" w14:textId="13CC79F4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$93,725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FF3E" w14:textId="5317D48C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Arial"/>
              </w:rPr>
              <w:t>$93,725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D66C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D277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E1EC" w14:textId="12805908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$96,537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C12D" w14:textId="583F5A4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$96,537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95CA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5A4B" w14:textId="72D645AE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$99,433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EF73" w14:textId="52654247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Arial"/>
              </w:rPr>
              <w:t>$99,433</w:t>
            </w:r>
          </w:p>
        </w:tc>
      </w:tr>
      <w:tr w:rsidR="00222E68" w:rsidRPr="00F544F9" w14:paraId="5263D37A" w14:textId="77777777" w:rsidTr="00222E68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5509" w14:textId="77777777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Calibri"/>
              </w:rPr>
              <w:t>AHP2-4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2ABD" w14:textId="0A327336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$93,650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60DD" w14:textId="77777777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CDB6" w14:textId="5F0406D4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$94,650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8746" w14:textId="127396A5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$97,963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5F33" w14:textId="7C17C8B9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Arial"/>
              </w:rPr>
              <w:t>$97,963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E80B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B088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36A2" w14:textId="32C6423C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$100,902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CDFB" w14:textId="278767B4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$100,902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C398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548A" w14:textId="1AE64CEA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$103,929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266D" w14:textId="21C0E4A7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Arial"/>
              </w:rPr>
              <w:t>$103,929</w:t>
            </w:r>
          </w:p>
        </w:tc>
      </w:tr>
      <w:tr w:rsidR="00222E68" w:rsidRPr="00F544F9" w14:paraId="41A1F975" w14:textId="77777777" w:rsidTr="00222E68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CBC8" w14:textId="77777777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Calibri"/>
              </w:rPr>
              <w:t>AHP2-5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970A" w14:textId="15C1EEB4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$97,728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3D3C" w14:textId="77777777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2880" w14:textId="294D9E20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$98,728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7A29" w14:textId="43596E6C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$102,183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518F" w14:textId="39922C3D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Arial"/>
              </w:rPr>
              <w:t>$102,183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AC8B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4949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2181" w14:textId="28EC7CB3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$105,248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1D3F" w14:textId="36D081EE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$105,248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AE7D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B884" w14:textId="6BB5E442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$108,405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8841" w14:textId="19D02916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Arial"/>
              </w:rPr>
              <w:t>$108,405</w:t>
            </w:r>
          </w:p>
        </w:tc>
      </w:tr>
      <w:tr w:rsidR="00222E68" w:rsidRPr="00F544F9" w14:paraId="20E68E88" w14:textId="77777777" w:rsidTr="00222E68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E128" w14:textId="77777777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Calibri"/>
              </w:rPr>
              <w:t>AHP2-6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ABB3" w14:textId="319A9EFE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$99,072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C8B9" w14:textId="77777777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1AC0" w14:textId="29AB87CA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$100,072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24C4" w14:textId="3BEF5E21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$103,575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7E6B" w14:textId="28F8B86C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Arial"/>
              </w:rPr>
              <w:t>$103,575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BB98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7F32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9E37" w14:textId="1913F16D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$106,682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AA54" w14:textId="68706B10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$106,682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2637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F3AE" w14:textId="4F12F1E0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$109,882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4309" w14:textId="59EDC9E0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Arial"/>
              </w:rPr>
              <w:t>$109,882</w:t>
            </w:r>
          </w:p>
        </w:tc>
      </w:tr>
      <w:tr w:rsidR="00222E68" w:rsidRPr="00F544F9" w14:paraId="20A9FF2A" w14:textId="77777777" w:rsidTr="00222E68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BE37" w14:textId="77777777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Calibri"/>
              </w:rPr>
              <w:t>AHP3-2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C1068" w14:textId="0402551C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$97,728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4A1B" w14:textId="77777777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F654" w14:textId="6EB557CC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$98,728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CC8E" w14:textId="7C9AF504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$102,183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4DD6" w14:textId="55045F3D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Arial"/>
              </w:rPr>
              <w:t>$104,183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D3F2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D683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3323" w14:textId="7FC8C311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$107,308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8D7F" w14:textId="0B630F45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$107,558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1B6E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F9B7" w14:textId="3EFC4F06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$110,785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C882" w14:textId="02ABD476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Arial"/>
              </w:rPr>
              <w:t>$111,035</w:t>
            </w:r>
          </w:p>
        </w:tc>
      </w:tr>
      <w:tr w:rsidR="00222E68" w:rsidRPr="00F544F9" w14:paraId="27C20914" w14:textId="77777777" w:rsidTr="00222E68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C33A" w14:textId="77777777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Calibri"/>
              </w:rPr>
              <w:t>AHP3-3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6129" w14:textId="3DC549FE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$101,818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3A9D" w14:textId="77777777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4EE9" w14:textId="26637CC3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$102,818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0B20" w14:textId="77CB99A4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$106,417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933A" w14:textId="150723DE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Arial"/>
              </w:rPr>
              <w:t>$106,417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18A5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6675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5B5C" w14:textId="472FDCD9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$109,610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D5DA" w14:textId="212F56AC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$109,610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E8BC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3449" w14:textId="259D311E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$112,898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B302" w14:textId="18BE0867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Arial"/>
              </w:rPr>
              <w:t>$112,898</w:t>
            </w:r>
          </w:p>
        </w:tc>
      </w:tr>
      <w:tr w:rsidR="00222E68" w:rsidRPr="00F544F9" w14:paraId="3DEC0262" w14:textId="77777777" w:rsidTr="00222E68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0454" w14:textId="77777777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Calibri"/>
              </w:rPr>
              <w:t>AHP3-4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EFF7" w14:textId="27850F50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$104,915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D4AF" w14:textId="77777777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2474" w14:textId="504E4734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$105,915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38AD" w14:textId="121CEADA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$109,622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2A13" w14:textId="348173B8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Arial"/>
              </w:rPr>
              <w:t>$109,622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03F4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7471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F3DB" w14:textId="15B20D5B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$112,911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0C7A" w14:textId="5A0C1B8E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$112,911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57B9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1EEA" w14:textId="275B1E21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$116,298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AE27" w14:textId="55D9FEF8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Arial"/>
              </w:rPr>
              <w:t>$116,298</w:t>
            </w:r>
          </w:p>
        </w:tc>
      </w:tr>
      <w:tr w:rsidR="00222E68" w:rsidRPr="00F544F9" w14:paraId="19102E77" w14:textId="77777777" w:rsidTr="00222E68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38E1" w14:textId="77777777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Calibri"/>
              </w:rPr>
              <w:t>AHP3-5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6C9F5" w14:textId="17AD32C8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$106,293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9B04" w14:textId="77777777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A837" w14:textId="55D5289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$107,293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35ED" w14:textId="5E1F9740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$111,048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86CF" w14:textId="0D15E40A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Arial"/>
              </w:rPr>
              <w:t>$111,548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9881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5684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F4FF" w14:textId="0DE41509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$114,894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BBD2" w14:textId="4F9A1A1D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$115,144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3152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DBF3" w14:textId="1E655281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$118,598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C5DC" w14:textId="4670257C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Arial"/>
              </w:rPr>
              <w:t>$118,848</w:t>
            </w:r>
          </w:p>
        </w:tc>
      </w:tr>
      <w:tr w:rsidR="00222E68" w:rsidRPr="00F544F9" w14:paraId="36CCC7FC" w14:textId="77777777" w:rsidTr="00222E68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3EC9" w14:textId="77777777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Calibri"/>
              </w:rPr>
              <w:t>AHP3.5Q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C6E4C" w14:textId="14C987F4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$108,678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4C2D" w14:textId="77777777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29D8" w14:textId="5A46E794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$109,678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38F5" w14:textId="2AA49040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$113,517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E1A6" w14:textId="184C57F5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Arial"/>
              </w:rPr>
              <w:t>$114,017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848E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211E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3418" w14:textId="7EC345F9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$117,438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5F66" w14:textId="2AFC3145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$117,688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AE5C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E53F" w14:textId="150BEB58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$121,219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9C52" w14:textId="52C7CA98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Arial"/>
              </w:rPr>
              <w:t>$121,469</w:t>
            </w:r>
          </w:p>
        </w:tc>
      </w:tr>
      <w:tr w:rsidR="00222E68" w:rsidRPr="00F544F9" w14:paraId="332E1D45" w14:textId="77777777" w:rsidTr="00222E68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8511" w14:textId="77777777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Calibri"/>
              </w:rPr>
              <w:t>AHP4-2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8DBF4" w14:textId="21F4AC8D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$112,713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065F" w14:textId="77777777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1F1C" w14:textId="3FF25564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$113,713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62A5" w14:textId="2FD5E8CA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$117,693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15E1" w14:textId="2AD4B30A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Arial"/>
              </w:rPr>
              <w:t>$117,693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2C95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33C8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6FD2" w14:textId="20A957FC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$121,224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C858" w14:textId="60EBD5F9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$121,224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B7F3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D944" w14:textId="7248AA23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$124,861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E670" w14:textId="78B7A7A8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Arial"/>
              </w:rPr>
              <w:t>$124,861</w:t>
            </w:r>
          </w:p>
        </w:tc>
      </w:tr>
      <w:tr w:rsidR="00222E68" w:rsidRPr="00F544F9" w14:paraId="1EDE5C76" w14:textId="77777777" w:rsidTr="00222E68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BDF5" w14:textId="77777777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Calibri"/>
              </w:rPr>
              <w:t>AHP4-3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03F8" w14:textId="20FCFB48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$115,435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2220" w14:textId="77777777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0814" w14:textId="1E86C378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$116,435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DB2E" w14:textId="70532CE1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$120,510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4D79" w14:textId="43295C5E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Arial"/>
              </w:rPr>
              <w:t>$120,510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0C06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1FC3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7706" w14:textId="0D0C640E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$124,125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EC56" w14:textId="0F99AD0B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$124,125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59D6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423A" w14:textId="59BFA9B5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$127,849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A2F4" w14:textId="1A44A5CA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Arial"/>
              </w:rPr>
              <w:t>$127,849</w:t>
            </w:r>
          </w:p>
        </w:tc>
      </w:tr>
      <w:tr w:rsidR="00222E68" w:rsidRPr="00F544F9" w14:paraId="0F9ACCC7" w14:textId="77777777" w:rsidTr="00222E68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CAF8" w14:textId="77777777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Calibri"/>
              </w:rPr>
              <w:t>AHP4-4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07D77" w14:textId="61DAC11F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$116,866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EAE3" w14:textId="77777777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EA32" w14:textId="7798DF54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$117,866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67F0" w14:textId="57EBECFC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$121,991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51FB" w14:textId="5ADAF617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Arial"/>
              </w:rPr>
              <w:t>$122,491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E452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0B55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AB4C" w14:textId="2147F246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$126,166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6058" w14:textId="57C4DF70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$126,416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F2BA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8C7B" w14:textId="77414EFB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$130,208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2C65" w14:textId="46B76768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Arial"/>
              </w:rPr>
              <w:t>$130,458</w:t>
            </w:r>
          </w:p>
        </w:tc>
      </w:tr>
      <w:tr w:rsidR="00222E68" w:rsidRPr="00F544F9" w14:paraId="2E9D34DB" w14:textId="77777777" w:rsidTr="00222E68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969B" w14:textId="77777777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Calibri"/>
              </w:rPr>
              <w:t>AHP4-4Q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8783" w14:textId="628C292D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$119,996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5FD7" w14:textId="77777777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9E3D" w14:textId="6062A7A1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$120,996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498C" w14:textId="4BC5FFCC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$125,231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7353" w14:textId="65F8CD7E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Arial"/>
              </w:rPr>
              <w:t>$125,731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0D78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9806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F971" w14:textId="31FF9B2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$129,503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4708" w14:textId="00FB5D21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$129,753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D5B9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EF8D" w14:textId="095E5D83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$133,646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C9CA" w14:textId="75849A55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Arial"/>
              </w:rPr>
              <w:t>$133,896</w:t>
            </w:r>
          </w:p>
        </w:tc>
      </w:tr>
      <w:tr w:rsidR="00222E68" w:rsidRPr="00F544F9" w14:paraId="34952A80" w14:textId="77777777" w:rsidTr="00222E68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93BE" w14:textId="77777777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Calibri"/>
              </w:rPr>
              <w:t>AHP4-B-1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DC63A" w14:textId="2666D319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6F9E" w14:textId="77777777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E45B" w14:textId="12C2DDE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$124,191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365F" w14:textId="58C22FC0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$128,538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C702" w14:textId="62BCA78D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Arial"/>
              </w:rPr>
              <w:t>$128,538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7229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9850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13FF" w14:textId="4FAC0634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$132,394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FCCD" w14:textId="4A91E256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$132,394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EBD0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4BE6" w14:textId="2D234D38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$136,366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9F61" w14:textId="553B367A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Arial"/>
              </w:rPr>
              <w:t>$136,366</w:t>
            </w:r>
          </w:p>
        </w:tc>
      </w:tr>
      <w:tr w:rsidR="00222E68" w:rsidRPr="00F544F9" w14:paraId="58E6BABA" w14:textId="77777777" w:rsidTr="00222E68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374E" w14:textId="77777777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Calibri"/>
              </w:rPr>
              <w:t>AHP4-B-2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29E20" w14:textId="63D157D6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15F3" w14:textId="77777777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13DF" w14:textId="7E553105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$127,191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30F2" w14:textId="45F4B1CB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$131,643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9314" w14:textId="6CE4AE00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Arial"/>
              </w:rPr>
              <w:t>$131,643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0D9B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B4A6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1DC5" w14:textId="0DA11D8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$135,592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E3C3" w14:textId="22B3FFA0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$135,592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7779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2950" w14:textId="07E6ED6C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$139,660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990F" w14:textId="02C39FCF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Arial"/>
              </w:rPr>
              <w:t>$139,660</w:t>
            </w:r>
          </w:p>
        </w:tc>
      </w:tr>
      <w:tr w:rsidR="00222E68" w:rsidRPr="00F544F9" w14:paraId="2EB3A04A" w14:textId="77777777" w:rsidTr="00222E68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4917" w14:textId="56CABFFD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Calibri"/>
              </w:rPr>
              <w:t>AHP5-2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EB0D3" w14:textId="06B3A72A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$136,337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74B5" w14:textId="77777777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0684" w14:textId="2020D92E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$137,337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C9B9" w14:textId="094FB162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$142,144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9AE4" w14:textId="024640D9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Arial"/>
              </w:rPr>
              <w:t>$142,144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111F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8224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7B8B" w14:textId="226DD9D4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$146,408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3C85" w14:textId="4D089220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$146,408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7690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274A" w14:textId="4000035F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$150,800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0577" w14:textId="30CC2817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Arial"/>
              </w:rPr>
              <w:t>$150,800</w:t>
            </w:r>
          </w:p>
        </w:tc>
      </w:tr>
      <w:tr w:rsidR="00222E68" w:rsidRPr="00F544F9" w14:paraId="5C501FA8" w14:textId="77777777" w:rsidTr="00222E68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0C9A" w14:textId="41C24E62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Calibri"/>
              </w:rPr>
              <w:t>AHP5-3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41FE" w14:textId="41729F1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$140,426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8324" w14:textId="77777777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DC0F" w14:textId="3FA403DA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$141,426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1F84" w14:textId="3907E008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$146,376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CC4B" w14:textId="191E4AC7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Arial"/>
              </w:rPr>
              <w:t>$146,376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1BB6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CD03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D943" w14:textId="1CAE2AE5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$150,767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B73A" w14:textId="4D0E73F4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$150,767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2EC0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26D6" w14:textId="76DF195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$155,290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A43B" w14:textId="3D8B6ECB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Arial"/>
              </w:rPr>
              <w:t>$155,290</w:t>
            </w:r>
          </w:p>
        </w:tc>
      </w:tr>
      <w:tr w:rsidR="00222E68" w:rsidRPr="00F544F9" w14:paraId="2C19ADB4" w14:textId="77777777" w:rsidTr="00222E68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6107" w14:textId="61C48A31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Calibri"/>
              </w:rPr>
              <w:t>AHP5-4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F9B8" w14:textId="7D50D25A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$144,515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002E" w14:textId="77777777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B39D" w14:textId="08D125BF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$145,515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4BC7" w14:textId="3DF67D69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$150,608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DE8B" w14:textId="187F174E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Arial"/>
              </w:rPr>
              <w:t>$150,608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5EC0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C6F1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C134" w14:textId="699EB13C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$155,126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9D77" w14:textId="4A530A40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$155,126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C196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6BCA" w14:textId="0220E254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$159,780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E51E" w14:textId="39A0A87C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Arial"/>
              </w:rPr>
              <w:t>$159,780</w:t>
            </w:r>
          </w:p>
        </w:tc>
      </w:tr>
      <w:tr w:rsidR="00222E68" w:rsidRPr="00F544F9" w14:paraId="6A32829F" w14:textId="77777777" w:rsidTr="00222E68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AB54" w14:textId="14AC5BC1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Calibri"/>
              </w:rPr>
              <w:t>AHP5-5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EA6A9" w14:textId="1F02FF52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$146,091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5FA9" w14:textId="77777777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AE10" w14:textId="092BFABF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$147,091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6338" w14:textId="16785BBD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$152,239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3927" w14:textId="4C5B2DC4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Arial"/>
              </w:rPr>
              <w:t>$152,239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76E4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EE0F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7822" w14:textId="5715FDEF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$156,806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A384" w14:textId="68EDCFDE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$156,806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DFD6" w14:textId="77777777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E942" w14:textId="437C891D" w:rsidR="00222E68" w:rsidRPr="00222E68" w:rsidRDefault="00222E68" w:rsidP="00222E68">
            <w:pPr>
              <w:jc w:val="center"/>
              <w:rPr>
                <w:rFonts w:ascii="GillSans Light" w:hAnsi="GillSans Light" w:cs="Arial"/>
              </w:rPr>
            </w:pPr>
            <w:r w:rsidRPr="00222E68">
              <w:rPr>
                <w:rFonts w:ascii="GillSans Light" w:hAnsi="GillSans Light" w:cs="Arial"/>
              </w:rPr>
              <w:t>$161,510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84FD" w14:textId="536750A5" w:rsidR="00222E68" w:rsidRPr="00222E68" w:rsidRDefault="00222E68" w:rsidP="00222E68">
            <w:pPr>
              <w:jc w:val="center"/>
              <w:rPr>
                <w:rFonts w:ascii="GillSans Light" w:hAnsi="GillSans Light" w:cs="Calibri"/>
              </w:rPr>
            </w:pPr>
            <w:r w:rsidRPr="00222E68">
              <w:rPr>
                <w:rFonts w:ascii="GillSans Light" w:hAnsi="GillSans Light" w:cs="Arial"/>
              </w:rPr>
              <w:t>$161,510</w:t>
            </w:r>
          </w:p>
        </w:tc>
      </w:tr>
    </w:tbl>
    <w:p w14:paraId="60500D50" w14:textId="77777777" w:rsidR="005E4086" w:rsidRDefault="005E4086"/>
    <w:sectPr w:rsidR="005E4086" w:rsidSect="004608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962B4" w14:textId="77777777" w:rsidR="00CD4DA9" w:rsidRDefault="00CD4DA9" w:rsidP="005568E6">
      <w:pPr>
        <w:spacing w:after="0" w:line="240" w:lineRule="auto"/>
      </w:pPr>
      <w:r>
        <w:separator/>
      </w:r>
    </w:p>
  </w:endnote>
  <w:endnote w:type="continuationSeparator" w:id="0">
    <w:p w14:paraId="0190347E" w14:textId="77777777" w:rsidR="00CD4DA9" w:rsidRDefault="00CD4DA9" w:rsidP="0055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">
    <w:altName w:val="Calibri"/>
    <w:charset w:val="00"/>
    <w:family w:val="swiss"/>
    <w:pitch w:val="variable"/>
    <w:sig w:usb0="00000007" w:usb1="00000000" w:usb2="00000000" w:usb3="00000000" w:csb0="00000093" w:csb1="00000000"/>
  </w:font>
  <w:font w:name="GillSans Light">
    <w:altName w:val="Calibri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328B8" w14:textId="77777777" w:rsidR="00694B30" w:rsidRDefault="00694B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277C" w14:textId="77777777" w:rsidR="00694B30" w:rsidRDefault="00694B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1AD7B" w14:textId="77777777" w:rsidR="00694B30" w:rsidRDefault="00694B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EF5C0" w14:textId="77777777" w:rsidR="00CD4DA9" w:rsidRDefault="00CD4DA9" w:rsidP="005568E6">
      <w:pPr>
        <w:spacing w:after="0" w:line="240" w:lineRule="auto"/>
      </w:pPr>
      <w:r>
        <w:separator/>
      </w:r>
    </w:p>
  </w:footnote>
  <w:footnote w:type="continuationSeparator" w:id="0">
    <w:p w14:paraId="73FC46B7" w14:textId="77777777" w:rsidR="00CD4DA9" w:rsidRDefault="00CD4DA9" w:rsidP="0055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09EF" w14:textId="77777777" w:rsidR="00694B30" w:rsidRDefault="00694B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C2832" w14:textId="67607A04" w:rsidR="00222E68" w:rsidRDefault="00222E68" w:rsidP="00694B30">
    <w:pPr>
      <w:pStyle w:val="Header"/>
      <w:tabs>
        <w:tab w:val="clear" w:pos="9026"/>
        <w:tab w:val="left" w:pos="6263"/>
      </w:tabs>
    </w:pPr>
    <w:r>
      <w:t xml:space="preserve">Allied Health Professionals Agreement 2022 - Salary Tables </w:t>
    </w:r>
    <w:r w:rsidR="00694B3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B872E" w14:textId="77777777" w:rsidR="00694B30" w:rsidRDefault="00694B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83"/>
    <w:rsid w:val="00004216"/>
    <w:rsid w:val="0003523B"/>
    <w:rsid w:val="00055CB5"/>
    <w:rsid w:val="00076EF7"/>
    <w:rsid w:val="000F1B41"/>
    <w:rsid w:val="001472C2"/>
    <w:rsid w:val="00157B14"/>
    <w:rsid w:val="00165B3C"/>
    <w:rsid w:val="0018502A"/>
    <w:rsid w:val="001A0B0B"/>
    <w:rsid w:val="001A5728"/>
    <w:rsid w:val="001F57FD"/>
    <w:rsid w:val="00203A5D"/>
    <w:rsid w:val="00215190"/>
    <w:rsid w:val="00222E68"/>
    <w:rsid w:val="003A07FE"/>
    <w:rsid w:val="003C02CC"/>
    <w:rsid w:val="00424B1F"/>
    <w:rsid w:val="004549C7"/>
    <w:rsid w:val="00460876"/>
    <w:rsid w:val="005568E6"/>
    <w:rsid w:val="0057435B"/>
    <w:rsid w:val="00596059"/>
    <w:rsid w:val="005A0E59"/>
    <w:rsid w:val="005A65B2"/>
    <w:rsid w:val="005E4086"/>
    <w:rsid w:val="00612251"/>
    <w:rsid w:val="00617407"/>
    <w:rsid w:val="00694B30"/>
    <w:rsid w:val="006C6261"/>
    <w:rsid w:val="006F749C"/>
    <w:rsid w:val="007F1426"/>
    <w:rsid w:val="00833A3C"/>
    <w:rsid w:val="00871A1B"/>
    <w:rsid w:val="00931AE5"/>
    <w:rsid w:val="009E2F3C"/>
    <w:rsid w:val="009F03C9"/>
    <w:rsid w:val="00A0087F"/>
    <w:rsid w:val="00A90228"/>
    <w:rsid w:val="00B82069"/>
    <w:rsid w:val="00BC3051"/>
    <w:rsid w:val="00CD4DA9"/>
    <w:rsid w:val="00D344D4"/>
    <w:rsid w:val="00D66D16"/>
    <w:rsid w:val="00D9646E"/>
    <w:rsid w:val="00ED4815"/>
    <w:rsid w:val="00EE25E5"/>
    <w:rsid w:val="00EF0911"/>
    <w:rsid w:val="00F2765B"/>
    <w:rsid w:val="00F544F9"/>
    <w:rsid w:val="00F57383"/>
    <w:rsid w:val="00F94D2A"/>
    <w:rsid w:val="00FC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FEEFC"/>
  <w15:chartTrackingRefBased/>
  <w15:docId w15:val="{3DE8FC7A-1859-4414-BE3B-211D9AB3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383"/>
  </w:style>
  <w:style w:type="paragraph" w:styleId="Heading1">
    <w:name w:val="heading 1"/>
    <w:basedOn w:val="Normal"/>
    <w:next w:val="Normal"/>
    <w:link w:val="Heading1Char"/>
    <w:uiPriority w:val="9"/>
    <w:qFormat/>
    <w:rsid w:val="00F57383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38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  <w:style w:type="table" w:styleId="TableGrid">
    <w:name w:val="Table Grid"/>
    <w:basedOn w:val="TableNormal"/>
    <w:uiPriority w:val="39"/>
    <w:rsid w:val="00F57383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573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7383"/>
    <w:pPr>
      <w:spacing w:after="0" w:line="240" w:lineRule="auto"/>
    </w:pPr>
    <w:rPr>
      <w:rFonts w:ascii="Book Antiqua" w:eastAsia="Times New Roman" w:hAnsi="Book Antiqua" w:cs="Arial"/>
      <w:color w:val="000000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7383"/>
    <w:rPr>
      <w:rFonts w:ascii="Book Antiqua" w:eastAsia="Times New Roman" w:hAnsi="Book Antiqua" w:cs="Arial"/>
      <w:color w:val="000000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556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8E6"/>
  </w:style>
  <w:style w:type="paragraph" w:styleId="Footer">
    <w:name w:val="footer"/>
    <w:basedOn w:val="Normal"/>
    <w:link w:val="FooterChar"/>
    <w:uiPriority w:val="99"/>
    <w:unhideWhenUsed/>
    <w:rsid w:val="00556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F49B20D6080F438EE6C9AE1B7E0261" ma:contentTypeVersion="6" ma:contentTypeDescription="Create a new document." ma:contentTypeScope="" ma:versionID="1fcd3c9c9488fa01475804f7ef97ed5b">
  <xsd:schema xmlns:xsd="http://www.w3.org/2001/XMLSchema" xmlns:xs="http://www.w3.org/2001/XMLSchema" xmlns:p="http://schemas.microsoft.com/office/2006/metadata/properties" xmlns:ns2="c3780ca2-8666-4d43-a078-18c427cc6b06" xmlns:ns3="c3d3a2b9-9540-4548-8edb-1d34284e11d0" targetNamespace="http://schemas.microsoft.com/office/2006/metadata/properties" ma:root="true" ma:fieldsID="d020e8373ce64281764f5827c0510ed7" ns2:_="" ns3:_="">
    <xsd:import namespace="c3780ca2-8666-4d43-a078-18c427cc6b06"/>
    <xsd:import namespace="c3d3a2b9-9540-4548-8edb-1d34284e11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80ca2-8666-4d43-a078-18c427cc6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3a2b9-9540-4548-8edb-1d34284e11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8CCAF7-EC6C-4736-9DA4-5E28DD0E39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FE7C88-F8C3-45B0-9AA6-E3DC0790D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80ca2-8666-4d43-a078-18c427cc6b06"/>
    <ds:schemaRef ds:uri="c3d3a2b9-9540-4548-8edb-1d34284e11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4CE8AD-5FA0-4BF4-90D7-026F85ACF1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Oliver</dc:creator>
  <cp:keywords/>
  <dc:description/>
  <cp:lastModifiedBy>Dana Endelmanis</cp:lastModifiedBy>
  <cp:revision>2</cp:revision>
  <dcterms:created xsi:type="dcterms:W3CDTF">2022-12-06T23:20:00Z</dcterms:created>
  <dcterms:modified xsi:type="dcterms:W3CDTF">2022-12-06T23:20:00Z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0x0101005DF49B20D6080F438EE6C9AE1B7E0261</vt:lpwstr>
  </property>
</Properties>
</file>